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25D" w:rsidRDefault="003A025D" w:rsidP="003A025D">
      <w:pPr>
        <w:pStyle w:val="ConsPlusNormal"/>
        <w:ind w:left="5103" w:firstLine="284"/>
        <w:jc w:val="center"/>
        <w:outlineLvl w:val="0"/>
        <w:rPr>
          <w:rFonts w:ascii="Times New Roman" w:hAnsi="Times New Roman" w:cs="Times New Roman"/>
          <w:sz w:val="28"/>
          <w:szCs w:val="28"/>
        </w:rPr>
      </w:pPr>
    </w:p>
    <w:p w:rsidR="003A025D" w:rsidRPr="00BD5428" w:rsidRDefault="003A025D" w:rsidP="003A025D">
      <w:pPr>
        <w:pStyle w:val="ConsPlusNormal"/>
        <w:ind w:left="5103" w:firstLine="284"/>
        <w:jc w:val="center"/>
        <w:outlineLvl w:val="0"/>
        <w:rPr>
          <w:rFonts w:ascii="Times New Roman" w:hAnsi="Times New Roman" w:cs="Times New Roman"/>
          <w:sz w:val="28"/>
          <w:szCs w:val="28"/>
        </w:rPr>
      </w:pPr>
      <w:r>
        <w:rPr>
          <w:rFonts w:ascii="Times New Roman" w:hAnsi="Times New Roman" w:cs="Times New Roman"/>
          <w:sz w:val="28"/>
          <w:szCs w:val="28"/>
        </w:rPr>
        <w:t>УТВЕРЖДЕНО</w:t>
      </w:r>
    </w:p>
    <w:p w:rsidR="003A025D" w:rsidRDefault="003A025D" w:rsidP="003A025D">
      <w:pPr>
        <w:pStyle w:val="ConsPlusNormal"/>
        <w:ind w:left="5103" w:firstLine="284"/>
        <w:jc w:val="center"/>
        <w:rPr>
          <w:rFonts w:ascii="Times New Roman" w:hAnsi="Times New Roman" w:cs="Times New Roman"/>
          <w:sz w:val="28"/>
          <w:szCs w:val="28"/>
        </w:rPr>
      </w:pPr>
      <w:r>
        <w:rPr>
          <w:rFonts w:ascii="Times New Roman" w:hAnsi="Times New Roman" w:cs="Times New Roman"/>
          <w:sz w:val="28"/>
          <w:szCs w:val="28"/>
        </w:rPr>
        <w:t>п</w:t>
      </w:r>
      <w:r w:rsidRPr="00BD5428">
        <w:rPr>
          <w:rFonts w:ascii="Times New Roman" w:hAnsi="Times New Roman" w:cs="Times New Roman"/>
          <w:sz w:val="28"/>
          <w:szCs w:val="28"/>
        </w:rPr>
        <w:t>риказом</w:t>
      </w:r>
      <w:r>
        <w:rPr>
          <w:rFonts w:ascii="Times New Roman" w:hAnsi="Times New Roman" w:cs="Times New Roman"/>
          <w:sz w:val="28"/>
          <w:szCs w:val="28"/>
        </w:rPr>
        <w:t xml:space="preserve"> Министерства труда и социальной защиты Российской Федерации</w:t>
      </w:r>
    </w:p>
    <w:p w:rsidR="003A025D" w:rsidRPr="00BD5428" w:rsidRDefault="003A025D" w:rsidP="003A025D">
      <w:pPr>
        <w:pStyle w:val="ConsPlusNormal"/>
        <w:ind w:left="5103" w:firstLine="284"/>
        <w:rPr>
          <w:rFonts w:ascii="Times New Roman" w:hAnsi="Times New Roman" w:cs="Times New Roman"/>
          <w:sz w:val="28"/>
          <w:szCs w:val="28"/>
        </w:rPr>
      </w:pPr>
      <w:r>
        <w:rPr>
          <w:rFonts w:ascii="Times New Roman" w:hAnsi="Times New Roman" w:cs="Times New Roman"/>
          <w:sz w:val="28"/>
          <w:szCs w:val="28"/>
        </w:rPr>
        <w:t xml:space="preserve"> от_________2019 г. № ____</w:t>
      </w:r>
    </w:p>
    <w:p w:rsidR="00480008" w:rsidRDefault="00480008" w:rsidP="00480008">
      <w:pPr>
        <w:spacing w:after="200"/>
      </w:pPr>
    </w:p>
    <w:p w:rsidR="00480008" w:rsidRDefault="00480008" w:rsidP="00480008">
      <w:pPr>
        <w:spacing w:after="200"/>
      </w:pPr>
    </w:p>
    <w:p w:rsidR="003834CB" w:rsidRPr="000B5103" w:rsidRDefault="003834CB" w:rsidP="003834CB">
      <w:pPr>
        <w:spacing w:after="200"/>
        <w:jc w:val="center"/>
        <w:rPr>
          <w:rFonts w:ascii="Times New Roman" w:eastAsia="Times New Roman" w:hAnsi="Times New Roman"/>
          <w:color w:val="000000"/>
          <w:sz w:val="28"/>
          <w:szCs w:val="28"/>
        </w:rPr>
      </w:pPr>
      <w:r w:rsidRPr="000B5103">
        <w:rPr>
          <w:rFonts w:ascii="Times New Roman" w:eastAsia="Times New Roman" w:hAnsi="Times New Roman"/>
          <w:color w:val="000000"/>
          <w:sz w:val="28"/>
          <w:szCs w:val="28"/>
        </w:rPr>
        <w:t xml:space="preserve">Типовая модель системы долговременного ухода </w:t>
      </w:r>
    </w:p>
    <w:p w:rsidR="003834CB" w:rsidRPr="000B5103" w:rsidRDefault="003834CB" w:rsidP="003834CB">
      <w:pPr>
        <w:pStyle w:val="afb"/>
        <w:numPr>
          <w:ilvl w:val="0"/>
          <w:numId w:val="42"/>
        </w:numPr>
        <w:spacing w:after="200"/>
        <w:ind w:left="0"/>
        <w:jc w:val="center"/>
        <w:rPr>
          <w:rFonts w:ascii="Times New Roman" w:eastAsia="Times New Roman" w:hAnsi="Times New Roman"/>
          <w:color w:val="000000"/>
          <w:sz w:val="28"/>
          <w:szCs w:val="28"/>
          <w:lang w:val="en-US"/>
        </w:rPr>
      </w:pPr>
      <w:r w:rsidRPr="000B5103">
        <w:rPr>
          <w:rFonts w:ascii="Times New Roman" w:eastAsia="Times New Roman" w:hAnsi="Times New Roman"/>
          <w:color w:val="000000"/>
          <w:sz w:val="28"/>
          <w:szCs w:val="28"/>
        </w:rPr>
        <w:t>Основные положения</w:t>
      </w:r>
    </w:p>
    <w:p w:rsidR="003834CB" w:rsidRDefault="003834CB" w:rsidP="0098044E">
      <w:pPr>
        <w:spacing w:after="0" w:line="240" w:lineRule="auto"/>
        <w:ind w:firstLine="720"/>
        <w:jc w:val="both"/>
        <w:rPr>
          <w:rFonts w:ascii="Times New Roman" w:eastAsia="Times New Roman" w:hAnsi="Times New Roman"/>
          <w:color w:val="000000"/>
          <w:sz w:val="28"/>
          <w:szCs w:val="28"/>
        </w:rPr>
      </w:pPr>
      <w:r w:rsidRPr="003834CB">
        <w:rPr>
          <w:rFonts w:ascii="Times New Roman" w:eastAsia="Times New Roman" w:hAnsi="Times New Roman"/>
          <w:color w:val="000000"/>
          <w:sz w:val="28"/>
          <w:szCs w:val="28"/>
        </w:rPr>
        <w:t>1.</w:t>
      </w:r>
      <w:r w:rsidR="00FF0B1A" w:rsidRPr="003834CB">
        <w:rPr>
          <w:rFonts w:ascii="Times New Roman" w:eastAsia="Times New Roman" w:hAnsi="Times New Roman"/>
          <w:color w:val="000000"/>
          <w:sz w:val="28"/>
          <w:szCs w:val="28"/>
        </w:rPr>
        <w:t xml:space="preserve">Типовая модель системы долговременного ухода </w:t>
      </w:r>
      <w:r w:rsidRPr="003834CB">
        <w:rPr>
          <w:rFonts w:ascii="Times New Roman" w:eastAsia="Times New Roman" w:hAnsi="Times New Roman"/>
          <w:color w:val="000000"/>
          <w:sz w:val="28"/>
          <w:szCs w:val="28"/>
        </w:rPr>
        <w:t>(далее – Модель)</w:t>
      </w:r>
      <w:r w:rsidR="00FF0B1A" w:rsidRPr="00A7363A">
        <w:rPr>
          <w:rFonts w:ascii="Times New Roman" w:eastAsia="Times New Roman" w:hAnsi="Times New Roman"/>
          <w:color w:val="000000"/>
          <w:sz w:val="28"/>
          <w:szCs w:val="28"/>
        </w:rPr>
        <w:t xml:space="preserve">разработана в </w:t>
      </w:r>
      <w:r>
        <w:rPr>
          <w:rFonts w:ascii="Times New Roman" w:eastAsia="Times New Roman" w:hAnsi="Times New Roman"/>
          <w:color w:val="000000"/>
          <w:sz w:val="28"/>
          <w:szCs w:val="28"/>
        </w:rPr>
        <w:t>целях</w:t>
      </w:r>
      <w:r w:rsidR="00FF0B1A" w:rsidRPr="00A7363A">
        <w:rPr>
          <w:rFonts w:ascii="Times New Roman" w:eastAsia="Times New Roman" w:hAnsi="Times New Roman"/>
          <w:color w:val="000000"/>
          <w:sz w:val="28"/>
          <w:szCs w:val="28"/>
        </w:rPr>
        <w:t xml:space="preserve"> реализации </w:t>
      </w:r>
      <w:r w:rsidRPr="00A7363A">
        <w:rPr>
          <w:rFonts w:ascii="Times New Roman" w:eastAsia="Times New Roman" w:hAnsi="Times New Roman"/>
          <w:color w:val="000000"/>
          <w:sz w:val="28"/>
          <w:szCs w:val="28"/>
        </w:rPr>
        <w:t>федерального проекта «Старшее поколение» нац</w:t>
      </w:r>
      <w:r>
        <w:rPr>
          <w:rFonts w:ascii="Times New Roman" w:eastAsia="Times New Roman" w:hAnsi="Times New Roman"/>
          <w:color w:val="000000"/>
          <w:sz w:val="28"/>
          <w:szCs w:val="28"/>
        </w:rPr>
        <w:t>ионального проекта «Демография» в рамках мероприятия по «</w:t>
      </w:r>
      <w:r w:rsidRPr="00A9060A">
        <w:rPr>
          <w:rFonts w:ascii="Times New Roman" w:eastAsia="Times New Roman" w:hAnsi="Times New Roman"/>
          <w:sz w:val="28"/>
          <w:szCs w:val="28"/>
        </w:rPr>
        <w:t>создани</w:t>
      </w:r>
      <w:r>
        <w:rPr>
          <w:rFonts w:ascii="Times New Roman" w:eastAsia="Times New Roman" w:hAnsi="Times New Roman"/>
          <w:sz w:val="28"/>
          <w:szCs w:val="28"/>
        </w:rPr>
        <w:t>ю</w:t>
      </w:r>
      <w:r w:rsidRPr="00A9060A">
        <w:rPr>
          <w:rFonts w:ascii="Times New Roman" w:eastAsia="Times New Roman" w:hAnsi="Times New Roman"/>
          <w:sz w:val="28"/>
          <w:szCs w:val="28"/>
        </w:rPr>
        <w:t xml:space="preserve"> системы долговременного ухода за гражданами пожилого возраста и инвалидами, как составной части мероприятий, направленных на развитие и поддержание функциональных способностей граждан старшего поколения, включающей сбалансированные социальное обслуживание и медицинскую помощь на дому, в полустационарной и стационарной форме с привлечением патронажной службы и сиделок, а также поддержку семейного ухода</w:t>
      </w:r>
      <w:r>
        <w:rPr>
          <w:rFonts w:ascii="Times New Roman" w:eastAsia="Times New Roman" w:hAnsi="Times New Roman"/>
          <w:sz w:val="28"/>
          <w:szCs w:val="28"/>
        </w:rPr>
        <w:t>»</w:t>
      </w:r>
      <w:r w:rsidRPr="00A9060A">
        <w:rPr>
          <w:rFonts w:ascii="Times New Roman" w:eastAsia="Times New Roman" w:hAnsi="Times New Roman"/>
          <w:sz w:val="28"/>
          <w:szCs w:val="28"/>
        </w:rPr>
        <w:t>.</w:t>
      </w:r>
    </w:p>
    <w:p w:rsidR="003834CB" w:rsidRDefault="003834CB" w:rsidP="0098044E">
      <w:pPr>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Настоящая Модель может быть использована </w:t>
      </w:r>
      <w:r w:rsidR="00984FB4">
        <w:rPr>
          <w:rFonts w:ascii="Times New Roman" w:eastAsia="Times New Roman" w:hAnsi="Times New Roman"/>
          <w:sz w:val="28"/>
          <w:szCs w:val="28"/>
        </w:rPr>
        <w:t xml:space="preserve">при организации работы в субъекте Российской Федерации </w:t>
      </w:r>
      <w:r>
        <w:rPr>
          <w:rFonts w:ascii="Times New Roman" w:eastAsia="Times New Roman" w:hAnsi="Times New Roman"/>
          <w:sz w:val="28"/>
          <w:szCs w:val="28"/>
        </w:rPr>
        <w:t>в рамках внедрения системы долговременного ухода за гражданами пожилого возраста и инвалидами</w:t>
      </w:r>
      <w:r w:rsidR="00984FB4">
        <w:rPr>
          <w:rFonts w:ascii="Times New Roman" w:eastAsia="Times New Roman" w:hAnsi="Times New Roman"/>
          <w:sz w:val="28"/>
          <w:szCs w:val="28"/>
        </w:rPr>
        <w:t>.</w:t>
      </w:r>
    </w:p>
    <w:p w:rsidR="004B5F7F" w:rsidRPr="004B5F7F" w:rsidRDefault="004B5F7F" w:rsidP="0098044E">
      <w:pPr>
        <w:autoSpaceDE w:val="0"/>
        <w:autoSpaceDN w:val="0"/>
        <w:adjustRightInd w:val="0"/>
        <w:spacing w:after="0" w:line="240" w:lineRule="auto"/>
        <w:ind w:firstLine="540"/>
        <w:contextualSpacing/>
        <w:jc w:val="both"/>
        <w:rPr>
          <w:rFonts w:ascii="Times New Roman" w:eastAsiaTheme="minorHAnsi" w:hAnsi="Times New Roman"/>
          <w:sz w:val="28"/>
          <w:szCs w:val="28"/>
        </w:rPr>
      </w:pPr>
      <w:r>
        <w:rPr>
          <w:rFonts w:ascii="Times New Roman" w:eastAsia="Times New Roman" w:hAnsi="Times New Roman"/>
          <w:color w:val="000000"/>
          <w:sz w:val="28"/>
          <w:szCs w:val="28"/>
        </w:rPr>
        <w:t xml:space="preserve">В соответствии с решением органа исполнительной власти субъекта Российской Федерации </w:t>
      </w:r>
      <w:r w:rsidRPr="00B75E56">
        <w:rPr>
          <w:rFonts w:ascii="Times New Roman" w:eastAsia="Times New Roman" w:hAnsi="Times New Roman"/>
          <w:color w:val="000000"/>
          <w:sz w:val="28"/>
          <w:szCs w:val="28"/>
        </w:rPr>
        <w:t xml:space="preserve">может </w:t>
      </w:r>
      <w:r>
        <w:rPr>
          <w:rFonts w:ascii="Times New Roman" w:eastAsia="Times New Roman" w:hAnsi="Times New Roman"/>
          <w:color w:val="000000"/>
          <w:sz w:val="28"/>
          <w:szCs w:val="28"/>
        </w:rPr>
        <w:t xml:space="preserve">быть </w:t>
      </w:r>
      <w:r w:rsidRPr="00B75E56">
        <w:rPr>
          <w:rFonts w:ascii="Times New Roman" w:eastAsia="Times New Roman" w:hAnsi="Times New Roman"/>
          <w:color w:val="000000"/>
          <w:sz w:val="28"/>
          <w:szCs w:val="28"/>
        </w:rPr>
        <w:t>выбра</w:t>
      </w:r>
      <w:r>
        <w:rPr>
          <w:rFonts w:ascii="Times New Roman" w:eastAsia="Times New Roman" w:hAnsi="Times New Roman"/>
          <w:color w:val="000000"/>
          <w:sz w:val="28"/>
          <w:szCs w:val="28"/>
        </w:rPr>
        <w:t>н</w:t>
      </w:r>
      <w:r w:rsidRPr="00B75E56">
        <w:rPr>
          <w:rFonts w:ascii="Times New Roman" w:eastAsia="Times New Roman" w:hAnsi="Times New Roman"/>
          <w:color w:val="000000"/>
          <w:sz w:val="28"/>
          <w:szCs w:val="28"/>
        </w:rPr>
        <w:t xml:space="preserve"> оптимальный </w:t>
      </w:r>
      <w:r>
        <w:rPr>
          <w:rFonts w:ascii="Times New Roman" w:eastAsia="Times New Roman" w:hAnsi="Times New Roman"/>
          <w:color w:val="000000"/>
          <w:sz w:val="28"/>
          <w:szCs w:val="28"/>
        </w:rPr>
        <w:t xml:space="preserve">для соответствующего региона </w:t>
      </w:r>
      <w:r w:rsidRPr="00B75E56">
        <w:rPr>
          <w:rFonts w:ascii="Times New Roman" w:eastAsia="Times New Roman" w:hAnsi="Times New Roman"/>
          <w:color w:val="000000"/>
          <w:sz w:val="28"/>
          <w:szCs w:val="28"/>
        </w:rPr>
        <w:t xml:space="preserve">порядок перехода к функционированию </w:t>
      </w:r>
      <w:r>
        <w:rPr>
          <w:rFonts w:ascii="Times New Roman" w:eastAsia="Times New Roman" w:hAnsi="Times New Roman"/>
          <w:color w:val="000000"/>
          <w:sz w:val="28"/>
          <w:szCs w:val="28"/>
        </w:rPr>
        <w:t>системы долговременного ухода</w:t>
      </w:r>
      <w:r w:rsidRPr="00B75E56">
        <w:rPr>
          <w:rFonts w:ascii="Times New Roman" w:eastAsia="Times New Roman" w:hAnsi="Times New Roman"/>
          <w:color w:val="000000"/>
          <w:sz w:val="28"/>
          <w:szCs w:val="28"/>
        </w:rPr>
        <w:t xml:space="preserve"> в зависимости от демографических, социальных, административных, инфраструктурных, кадровых, финансовых и прочих особенностей</w:t>
      </w:r>
      <w:r w:rsidR="002D2BA9">
        <w:rPr>
          <w:rFonts w:ascii="Times New Roman" w:eastAsia="Times New Roman" w:hAnsi="Times New Roman"/>
          <w:color w:val="000000"/>
          <w:sz w:val="28"/>
          <w:szCs w:val="28"/>
        </w:rPr>
        <w:t xml:space="preserve"> региона</w:t>
      </w:r>
      <w:r w:rsidRPr="00B75E56">
        <w:rPr>
          <w:rFonts w:ascii="Times New Roman" w:eastAsia="Times New Roman" w:hAnsi="Times New Roman"/>
          <w:color w:val="000000"/>
          <w:sz w:val="28"/>
          <w:szCs w:val="28"/>
        </w:rPr>
        <w:t xml:space="preserve">. </w:t>
      </w:r>
    </w:p>
    <w:p w:rsidR="003834CB" w:rsidRPr="003834CB" w:rsidRDefault="003834CB" w:rsidP="00685210">
      <w:pPr>
        <w:autoSpaceDE w:val="0"/>
        <w:autoSpaceDN w:val="0"/>
        <w:adjustRightInd w:val="0"/>
        <w:spacing w:after="0"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sz w:val="28"/>
          <w:szCs w:val="28"/>
        </w:rPr>
        <w:t>2. Модель сформирована с</w:t>
      </w:r>
      <w:r>
        <w:rPr>
          <w:rFonts w:ascii="Times New Roman" w:eastAsiaTheme="minorHAnsi" w:hAnsi="Times New Roman"/>
          <w:sz w:val="28"/>
          <w:szCs w:val="28"/>
        </w:rPr>
        <w:t xml:space="preserve">учетом норм </w:t>
      </w:r>
      <w:hyperlink r:id="rId7" w:history="1">
        <w:r w:rsidRPr="003F3B61">
          <w:rPr>
            <w:rFonts w:ascii="Times New Roman" w:eastAsiaTheme="minorHAnsi" w:hAnsi="Times New Roman"/>
            <w:sz w:val="28"/>
            <w:szCs w:val="28"/>
          </w:rPr>
          <w:t>Конституции</w:t>
        </w:r>
      </w:hyperlink>
      <w:r>
        <w:rPr>
          <w:rFonts w:ascii="Times New Roman" w:eastAsiaTheme="minorHAnsi" w:hAnsi="Times New Roman"/>
          <w:sz w:val="28"/>
          <w:szCs w:val="28"/>
        </w:rPr>
        <w:t xml:space="preserve"> Российской Федерации, законодательных актов Российской Федерации, стратегических и программных документов Правительства Российской Федерации, включаяСтратегию действий в интересах граждан старшего поколения в Российской Федерации до 2025 года, утвержденную распоряжением Правительства Российской Федерации от 5 февраля 2016 г. № 164-р (далее – Стратегия), но</w:t>
      </w:r>
      <w:r w:rsidRPr="003834CB">
        <w:rPr>
          <w:rFonts w:ascii="Times New Roman" w:eastAsia="Times New Roman" w:hAnsi="Times New Roman"/>
          <w:color w:val="000000"/>
          <w:sz w:val="28"/>
          <w:szCs w:val="28"/>
        </w:rPr>
        <w:t xml:space="preserve">рмативных правовых актов субъектов Российской Федерации и иных актов, а также с учетом международных документов социальной направленности - Всеобщая </w:t>
      </w:r>
      <w:hyperlink r:id="rId8" w:history="1">
        <w:r w:rsidRPr="003834CB">
          <w:rPr>
            <w:rFonts w:ascii="Times New Roman" w:eastAsia="Times New Roman" w:hAnsi="Times New Roman"/>
            <w:color w:val="000000"/>
            <w:sz w:val="28"/>
            <w:szCs w:val="28"/>
          </w:rPr>
          <w:t>декларация</w:t>
        </w:r>
      </w:hyperlink>
      <w:r w:rsidRPr="003834CB">
        <w:rPr>
          <w:rFonts w:ascii="Times New Roman" w:eastAsia="Times New Roman" w:hAnsi="Times New Roman"/>
          <w:color w:val="000000"/>
          <w:sz w:val="28"/>
          <w:szCs w:val="28"/>
        </w:rPr>
        <w:t xml:space="preserve"> прав человека, Международный </w:t>
      </w:r>
      <w:hyperlink r:id="rId9" w:history="1">
        <w:r w:rsidRPr="003834CB">
          <w:rPr>
            <w:rFonts w:ascii="Times New Roman" w:eastAsia="Times New Roman" w:hAnsi="Times New Roman"/>
            <w:color w:val="000000"/>
            <w:sz w:val="28"/>
            <w:szCs w:val="28"/>
          </w:rPr>
          <w:t>пакт</w:t>
        </w:r>
      </w:hyperlink>
      <w:r w:rsidRPr="003834CB">
        <w:rPr>
          <w:rFonts w:ascii="Times New Roman" w:eastAsia="Times New Roman" w:hAnsi="Times New Roman"/>
          <w:color w:val="000000"/>
          <w:sz w:val="28"/>
          <w:szCs w:val="28"/>
        </w:rPr>
        <w:t xml:space="preserve"> об экономических, социальных и культурных правах, Венский международный </w:t>
      </w:r>
      <w:hyperlink r:id="rId10" w:history="1">
        <w:r w:rsidRPr="003834CB">
          <w:rPr>
            <w:rFonts w:ascii="Times New Roman" w:eastAsia="Times New Roman" w:hAnsi="Times New Roman"/>
            <w:color w:val="000000"/>
            <w:sz w:val="28"/>
            <w:szCs w:val="28"/>
          </w:rPr>
          <w:t>план</w:t>
        </w:r>
      </w:hyperlink>
      <w:r w:rsidRPr="003834CB">
        <w:rPr>
          <w:rFonts w:ascii="Times New Roman" w:eastAsia="Times New Roman" w:hAnsi="Times New Roman"/>
          <w:color w:val="000000"/>
          <w:sz w:val="28"/>
          <w:szCs w:val="28"/>
        </w:rPr>
        <w:t xml:space="preserve"> действий по </w:t>
      </w:r>
      <w:r w:rsidRPr="003834CB">
        <w:rPr>
          <w:rFonts w:ascii="Times New Roman" w:eastAsia="Times New Roman" w:hAnsi="Times New Roman"/>
          <w:color w:val="000000"/>
          <w:sz w:val="28"/>
          <w:szCs w:val="28"/>
        </w:rPr>
        <w:lastRenderedPageBreak/>
        <w:t xml:space="preserve">проблемам старения 1982 года, Международный план действий по проблемам старения населения 2002 года, специальные решения Организации Объединенных Наций по вопросам старения населения и положения пожилых людей, включая положения </w:t>
      </w:r>
      <w:hyperlink r:id="rId11" w:history="1">
        <w:r w:rsidRPr="003834CB">
          <w:rPr>
            <w:rFonts w:ascii="Times New Roman" w:eastAsia="Times New Roman" w:hAnsi="Times New Roman"/>
            <w:color w:val="000000"/>
            <w:sz w:val="28"/>
            <w:szCs w:val="28"/>
          </w:rPr>
          <w:t>Принципов</w:t>
        </w:r>
      </w:hyperlink>
      <w:r w:rsidRPr="003834CB">
        <w:rPr>
          <w:rFonts w:ascii="Times New Roman" w:eastAsia="Times New Roman" w:hAnsi="Times New Roman"/>
          <w:color w:val="000000"/>
          <w:sz w:val="28"/>
          <w:szCs w:val="28"/>
        </w:rPr>
        <w:t xml:space="preserve"> Организации Объединенных Наций в отношении пожилых людей (1991 год), Политической декларации совещания высокого уровня Генеральной Ассамблеи по профилактике неинфекционных заболеваний и борьбе с ними (2011 год), документов Всемирной организации здравоохранения (Всемирный доклад о старении и здоровье (2015 год)</w:t>
      </w:r>
      <w:r>
        <w:rPr>
          <w:rFonts w:ascii="Times New Roman" w:eastAsia="Times New Roman" w:hAnsi="Times New Roman"/>
          <w:color w:val="000000"/>
          <w:sz w:val="28"/>
          <w:szCs w:val="28"/>
        </w:rPr>
        <w:t>.</w:t>
      </w:r>
    </w:p>
    <w:p w:rsidR="00600647" w:rsidRDefault="00600647" w:rsidP="00685210">
      <w:pPr>
        <w:autoSpaceDE w:val="0"/>
        <w:autoSpaceDN w:val="0"/>
        <w:adjustRightInd w:val="0"/>
        <w:spacing w:after="0"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sz w:val="28"/>
          <w:szCs w:val="28"/>
        </w:rPr>
        <w:t xml:space="preserve">3. Для реализации целей системы долговременного ухода используется терминология, установленная действующими федеральными законами Российской Федерации, а именно: Федеральный закон от </w:t>
      </w:r>
      <w:r w:rsidRPr="00042717">
        <w:rPr>
          <w:rFonts w:ascii="Times New Roman" w:eastAsia="Times New Roman" w:hAnsi="Times New Roman"/>
          <w:color w:val="000000"/>
          <w:sz w:val="28"/>
          <w:szCs w:val="28"/>
        </w:rPr>
        <w:t>28 декабря 2013 г. № 442-ФЗ</w:t>
      </w:r>
      <w:r w:rsidRPr="0061417A">
        <w:rPr>
          <w:rFonts w:ascii="Times New Roman" w:eastAsia="Times New Roman" w:hAnsi="Times New Roman"/>
          <w:color w:val="000000"/>
          <w:sz w:val="28"/>
          <w:szCs w:val="28"/>
        </w:rPr>
        <w:t xml:space="preserve"> «Об основах социального обслуживания граждан»</w:t>
      </w:r>
      <w:r>
        <w:rPr>
          <w:rFonts w:ascii="Times New Roman" w:eastAsia="Times New Roman" w:hAnsi="Times New Roman"/>
          <w:color w:val="000000"/>
          <w:sz w:val="28"/>
          <w:szCs w:val="28"/>
        </w:rPr>
        <w:t xml:space="preserve"> (далее – Федеральный закон № 442-ФЗ);</w:t>
      </w:r>
      <w:r w:rsidRPr="0061417A">
        <w:rPr>
          <w:rFonts w:ascii="Times New Roman" w:eastAsia="Times New Roman" w:hAnsi="Times New Roman"/>
          <w:color w:val="000000"/>
          <w:sz w:val="28"/>
          <w:szCs w:val="28"/>
        </w:rPr>
        <w:t xml:space="preserve"> Ф</w:t>
      </w:r>
      <w:r>
        <w:rPr>
          <w:rFonts w:ascii="Times New Roman" w:eastAsia="Times New Roman" w:hAnsi="Times New Roman"/>
          <w:color w:val="000000"/>
          <w:sz w:val="28"/>
          <w:szCs w:val="28"/>
        </w:rPr>
        <w:t>едеральный закон от 21 ноября 2011 г.</w:t>
      </w:r>
      <w:r w:rsidRPr="0061417A">
        <w:rPr>
          <w:rFonts w:ascii="Times New Roman" w:eastAsia="Times New Roman" w:hAnsi="Times New Roman"/>
          <w:color w:val="000000"/>
          <w:sz w:val="28"/>
          <w:szCs w:val="28"/>
        </w:rPr>
        <w:t xml:space="preserve"> №323 «Об основах охраны здоровья граждан»</w:t>
      </w:r>
      <w:r>
        <w:rPr>
          <w:rFonts w:ascii="Times New Roman" w:eastAsia="Times New Roman" w:hAnsi="Times New Roman"/>
          <w:color w:val="000000"/>
          <w:sz w:val="28"/>
          <w:szCs w:val="28"/>
        </w:rPr>
        <w:t>;</w:t>
      </w:r>
      <w:r w:rsidRPr="0061417A">
        <w:rPr>
          <w:rFonts w:ascii="Times New Roman" w:eastAsia="Times New Roman" w:hAnsi="Times New Roman"/>
          <w:color w:val="000000"/>
          <w:sz w:val="28"/>
          <w:szCs w:val="28"/>
        </w:rPr>
        <w:t xml:space="preserve"> Ф</w:t>
      </w:r>
      <w:r>
        <w:rPr>
          <w:rFonts w:ascii="Times New Roman" w:eastAsia="Times New Roman" w:hAnsi="Times New Roman"/>
          <w:color w:val="000000"/>
          <w:sz w:val="28"/>
          <w:szCs w:val="28"/>
        </w:rPr>
        <w:t xml:space="preserve">едеральный законот 24 ноября  2018 г. </w:t>
      </w:r>
      <w:r w:rsidRPr="0061417A">
        <w:rPr>
          <w:rFonts w:ascii="Times New Roman" w:eastAsia="Times New Roman" w:hAnsi="Times New Roman"/>
          <w:color w:val="000000"/>
          <w:sz w:val="28"/>
          <w:szCs w:val="28"/>
        </w:rPr>
        <w:t>№181 «О социально</w:t>
      </w:r>
      <w:r>
        <w:rPr>
          <w:rFonts w:ascii="Times New Roman" w:eastAsia="Times New Roman" w:hAnsi="Times New Roman"/>
          <w:color w:val="000000"/>
          <w:sz w:val="28"/>
          <w:szCs w:val="28"/>
        </w:rPr>
        <w:t>йзащите</w:t>
      </w:r>
      <w:r w:rsidRPr="0061417A">
        <w:rPr>
          <w:rFonts w:ascii="Times New Roman" w:eastAsia="Times New Roman" w:hAnsi="Times New Roman"/>
          <w:color w:val="000000"/>
          <w:sz w:val="28"/>
          <w:szCs w:val="28"/>
        </w:rPr>
        <w:t xml:space="preserve"> инвалидов»</w:t>
      </w:r>
      <w:r>
        <w:rPr>
          <w:rFonts w:ascii="Times New Roman" w:eastAsia="Times New Roman" w:hAnsi="Times New Roman"/>
          <w:color w:val="000000"/>
          <w:sz w:val="28"/>
          <w:szCs w:val="28"/>
        </w:rPr>
        <w:t xml:space="preserve">; </w:t>
      </w:r>
      <w:r w:rsidRPr="0061417A">
        <w:rPr>
          <w:rFonts w:ascii="Times New Roman" w:eastAsia="Times New Roman" w:hAnsi="Times New Roman"/>
          <w:color w:val="000000"/>
          <w:sz w:val="28"/>
          <w:szCs w:val="28"/>
        </w:rPr>
        <w:t>Ф</w:t>
      </w:r>
      <w:r>
        <w:rPr>
          <w:rFonts w:ascii="Times New Roman" w:eastAsia="Times New Roman" w:hAnsi="Times New Roman"/>
          <w:color w:val="000000"/>
          <w:sz w:val="28"/>
          <w:szCs w:val="28"/>
        </w:rPr>
        <w:t>едеральный закон от 1 декабря 2014 г.</w:t>
      </w:r>
      <w:r w:rsidRPr="0061417A">
        <w:rPr>
          <w:rFonts w:ascii="Times New Roman" w:eastAsia="Times New Roman" w:hAnsi="Times New Roman"/>
          <w:color w:val="000000"/>
          <w:sz w:val="28"/>
          <w:szCs w:val="28"/>
        </w:rPr>
        <w:t xml:space="preserve"> №419 «О внесении изменени</w:t>
      </w:r>
      <w:r>
        <w:rPr>
          <w:rFonts w:ascii="Times New Roman" w:eastAsia="Times New Roman" w:hAnsi="Times New Roman"/>
          <w:color w:val="000000"/>
          <w:sz w:val="28"/>
          <w:szCs w:val="28"/>
        </w:rPr>
        <w:t>й</w:t>
      </w:r>
      <w:r w:rsidRPr="0061417A">
        <w:rPr>
          <w:rFonts w:ascii="Times New Roman" w:eastAsia="Times New Roman" w:hAnsi="Times New Roman"/>
          <w:color w:val="000000"/>
          <w:sz w:val="28"/>
          <w:szCs w:val="28"/>
        </w:rPr>
        <w:t xml:space="preserve"> в отдельные </w:t>
      </w:r>
      <w:r>
        <w:rPr>
          <w:rFonts w:ascii="Times New Roman" w:eastAsia="Times New Roman" w:hAnsi="Times New Roman"/>
          <w:color w:val="000000"/>
          <w:sz w:val="28"/>
          <w:szCs w:val="28"/>
        </w:rPr>
        <w:t xml:space="preserve">законодательные акты Российской Федерации по вопросам </w:t>
      </w:r>
      <w:r w:rsidRPr="0061417A">
        <w:rPr>
          <w:rFonts w:ascii="Times New Roman" w:eastAsia="Times New Roman" w:hAnsi="Times New Roman"/>
          <w:color w:val="000000"/>
          <w:sz w:val="28"/>
          <w:szCs w:val="28"/>
        </w:rPr>
        <w:t>социально</w:t>
      </w:r>
      <w:r>
        <w:rPr>
          <w:rFonts w:ascii="Times New Roman" w:eastAsia="Times New Roman" w:hAnsi="Times New Roman"/>
          <w:color w:val="000000"/>
          <w:sz w:val="28"/>
          <w:szCs w:val="28"/>
        </w:rPr>
        <w:t>йзащиты</w:t>
      </w:r>
      <w:r w:rsidRPr="0061417A">
        <w:rPr>
          <w:rFonts w:ascii="Times New Roman" w:eastAsia="Times New Roman" w:hAnsi="Times New Roman"/>
          <w:color w:val="000000"/>
          <w:sz w:val="28"/>
          <w:szCs w:val="28"/>
        </w:rPr>
        <w:t xml:space="preserve"> инвалидов</w:t>
      </w:r>
      <w:r>
        <w:rPr>
          <w:rFonts w:ascii="Times New Roman" w:eastAsia="Times New Roman" w:hAnsi="Times New Roman"/>
          <w:color w:val="000000"/>
          <w:sz w:val="28"/>
          <w:szCs w:val="28"/>
        </w:rPr>
        <w:t xml:space="preserve"> в связи с ратификацией Конвенции о правах инвалидов</w:t>
      </w:r>
      <w:r w:rsidRPr="0061417A">
        <w:rPr>
          <w:rFonts w:ascii="Times New Roman" w:eastAsia="Times New Roman" w:hAnsi="Times New Roman"/>
          <w:color w:val="000000"/>
          <w:sz w:val="28"/>
          <w:szCs w:val="28"/>
        </w:rPr>
        <w:t>»; Ф</w:t>
      </w:r>
      <w:r>
        <w:rPr>
          <w:rFonts w:ascii="Times New Roman" w:eastAsia="Times New Roman" w:hAnsi="Times New Roman"/>
          <w:color w:val="000000"/>
          <w:sz w:val="28"/>
          <w:szCs w:val="28"/>
        </w:rPr>
        <w:t xml:space="preserve">едеральный законот 29 декабря 2012 г. </w:t>
      </w:r>
      <w:r w:rsidRPr="0061417A">
        <w:rPr>
          <w:rFonts w:ascii="Times New Roman" w:eastAsia="Times New Roman" w:hAnsi="Times New Roman"/>
          <w:color w:val="000000"/>
          <w:sz w:val="28"/>
          <w:szCs w:val="28"/>
        </w:rPr>
        <w:t>№273 «Об образовании в Российской Федерации»</w:t>
      </w:r>
      <w:r>
        <w:rPr>
          <w:rFonts w:ascii="Times New Roman" w:eastAsia="Times New Roman" w:hAnsi="Times New Roman"/>
          <w:color w:val="000000"/>
          <w:sz w:val="28"/>
          <w:szCs w:val="28"/>
        </w:rPr>
        <w:t>.</w:t>
      </w:r>
    </w:p>
    <w:p w:rsidR="00FF0B1A" w:rsidRDefault="00911D38" w:rsidP="00685210">
      <w:pPr>
        <w:spacing w:after="0" w:line="24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4. </w:t>
      </w:r>
      <w:r w:rsidR="0098164B">
        <w:rPr>
          <w:rFonts w:ascii="Times New Roman" w:eastAsia="Times New Roman" w:hAnsi="Times New Roman"/>
          <w:sz w:val="28"/>
          <w:szCs w:val="28"/>
        </w:rPr>
        <w:t>Кроме того, в</w:t>
      </w:r>
      <w:r w:rsidR="0063680E">
        <w:rPr>
          <w:rFonts w:ascii="Times New Roman" w:eastAsia="Times New Roman" w:hAnsi="Times New Roman"/>
          <w:sz w:val="28"/>
          <w:szCs w:val="28"/>
        </w:rPr>
        <w:t xml:space="preserve"> целях</w:t>
      </w:r>
      <w:r w:rsidR="00C40AE1">
        <w:rPr>
          <w:rFonts w:ascii="Times New Roman" w:eastAsia="Times New Roman" w:hAnsi="Times New Roman"/>
          <w:sz w:val="28"/>
          <w:szCs w:val="28"/>
        </w:rPr>
        <w:t xml:space="preserve">внедрения </w:t>
      </w:r>
      <w:r w:rsidR="0063680E">
        <w:rPr>
          <w:rFonts w:ascii="Times New Roman" w:eastAsia="Times New Roman" w:hAnsi="Times New Roman"/>
          <w:sz w:val="28"/>
          <w:szCs w:val="28"/>
        </w:rPr>
        <w:t xml:space="preserve">настоящей </w:t>
      </w:r>
      <w:r w:rsidR="00C40AE1">
        <w:rPr>
          <w:rFonts w:ascii="Times New Roman" w:eastAsia="Times New Roman" w:hAnsi="Times New Roman"/>
          <w:sz w:val="28"/>
          <w:szCs w:val="28"/>
        </w:rPr>
        <w:t xml:space="preserve">Модели </w:t>
      </w:r>
      <w:r w:rsidR="00FF0B1A">
        <w:rPr>
          <w:rFonts w:ascii="Times New Roman" w:eastAsia="Times New Roman" w:hAnsi="Times New Roman"/>
          <w:sz w:val="28"/>
          <w:szCs w:val="28"/>
        </w:rPr>
        <w:t>используются следующие понятия:</w:t>
      </w:r>
    </w:p>
    <w:p w:rsidR="004C0A20" w:rsidRPr="0061417A" w:rsidRDefault="00600647" w:rsidP="00685210">
      <w:pPr>
        <w:spacing w:after="120" w:line="240" w:lineRule="auto"/>
        <w:ind w:firstLine="720"/>
        <w:contextualSpacing/>
        <w:jc w:val="both"/>
        <w:rPr>
          <w:rFonts w:ascii="Times New Roman" w:eastAsia="Times New Roman" w:hAnsi="Times New Roman"/>
          <w:b/>
          <w:color w:val="000000"/>
          <w:sz w:val="28"/>
          <w:szCs w:val="28"/>
        </w:rPr>
      </w:pPr>
      <w:r w:rsidRPr="00600647">
        <w:rPr>
          <w:rFonts w:ascii="Times New Roman" w:eastAsia="Times New Roman" w:hAnsi="Times New Roman"/>
          <w:i/>
          <w:color w:val="000000"/>
          <w:sz w:val="28"/>
          <w:szCs w:val="28"/>
        </w:rPr>
        <w:t>д</w:t>
      </w:r>
      <w:r w:rsidR="0061417A" w:rsidRPr="00600647">
        <w:rPr>
          <w:rFonts w:ascii="Times New Roman" w:eastAsia="Times New Roman" w:hAnsi="Times New Roman"/>
          <w:i/>
          <w:color w:val="000000"/>
          <w:sz w:val="28"/>
          <w:szCs w:val="28"/>
        </w:rPr>
        <w:t>олговременный уход</w:t>
      </w:r>
      <w:r w:rsidR="0061417A" w:rsidRPr="00600647">
        <w:rPr>
          <w:rFonts w:ascii="Times New Roman" w:eastAsia="Times New Roman" w:hAnsi="Times New Roman"/>
          <w:color w:val="000000"/>
          <w:sz w:val="28"/>
          <w:szCs w:val="28"/>
        </w:rPr>
        <w:t xml:space="preserve"> (ДУ)</w:t>
      </w:r>
      <w:r w:rsidR="0061417A" w:rsidRPr="0061417A">
        <w:rPr>
          <w:rFonts w:ascii="Times New Roman" w:eastAsia="Times New Roman" w:hAnsi="Times New Roman"/>
          <w:color w:val="000000"/>
          <w:sz w:val="28"/>
          <w:szCs w:val="28"/>
        </w:rPr>
        <w:t xml:space="preserve"> – это комплекс мероприятий, включающих уход, сопровождение, социализацию, психологическую поддержку, позволяющий компенсировать ограничения жизнедеятельности и уменьшить зависимость от посторонней помощи, обеспечивая сохр</w:t>
      </w:r>
      <w:r>
        <w:rPr>
          <w:rFonts w:ascii="Times New Roman" w:eastAsia="Times New Roman" w:hAnsi="Times New Roman"/>
          <w:color w:val="000000"/>
          <w:sz w:val="28"/>
          <w:szCs w:val="28"/>
        </w:rPr>
        <w:t>анение качества жизни человека;</w:t>
      </w:r>
    </w:p>
    <w:p w:rsidR="0061417A" w:rsidRPr="00600647" w:rsidRDefault="00600647" w:rsidP="00685210">
      <w:pPr>
        <w:spacing w:after="120" w:line="240" w:lineRule="auto"/>
        <w:ind w:firstLine="720"/>
        <w:contextualSpacing/>
        <w:jc w:val="both"/>
        <w:rPr>
          <w:rFonts w:ascii="Times New Roman" w:eastAsia="Times New Roman" w:hAnsi="Times New Roman"/>
          <w:color w:val="000000"/>
          <w:sz w:val="28"/>
          <w:szCs w:val="28"/>
        </w:rPr>
      </w:pPr>
      <w:r w:rsidRPr="00600647">
        <w:rPr>
          <w:rFonts w:ascii="Times New Roman" w:eastAsia="Times New Roman" w:hAnsi="Times New Roman"/>
          <w:i/>
          <w:color w:val="000000"/>
          <w:sz w:val="28"/>
          <w:szCs w:val="28"/>
        </w:rPr>
        <w:t>с</w:t>
      </w:r>
      <w:r w:rsidR="0061417A" w:rsidRPr="00600647">
        <w:rPr>
          <w:rFonts w:ascii="Times New Roman" w:eastAsia="Times New Roman" w:hAnsi="Times New Roman"/>
          <w:i/>
          <w:color w:val="000000"/>
          <w:sz w:val="28"/>
          <w:szCs w:val="28"/>
        </w:rPr>
        <w:t>истема долговременного ухода</w:t>
      </w:r>
      <w:r w:rsidR="0061417A" w:rsidRPr="0061417A">
        <w:rPr>
          <w:rFonts w:ascii="Times New Roman" w:eastAsia="Times New Roman" w:hAnsi="Times New Roman"/>
          <w:color w:val="000000"/>
          <w:sz w:val="28"/>
          <w:szCs w:val="28"/>
        </w:rPr>
        <w:t xml:space="preserve"> (далее – СДУ, Система) – это комплексная система, которая организует предоставление гражданам, имеющим стойкие ограничения жизнедеятельности, приводящим к зависимости от посторонней помощи, поддержку качества жизни с достойным уровнем независимо</w:t>
      </w:r>
      <w:r>
        <w:rPr>
          <w:rFonts w:ascii="Times New Roman" w:eastAsia="Times New Roman" w:hAnsi="Times New Roman"/>
          <w:color w:val="000000"/>
          <w:sz w:val="28"/>
          <w:szCs w:val="28"/>
        </w:rPr>
        <w:t>сти, автономии и самореализации;</w:t>
      </w:r>
    </w:p>
    <w:p w:rsidR="0061417A" w:rsidRDefault="00600647" w:rsidP="00685210">
      <w:pPr>
        <w:spacing w:after="120" w:line="240" w:lineRule="auto"/>
        <w:ind w:firstLine="720"/>
        <w:contextualSpacing/>
        <w:jc w:val="both"/>
        <w:rPr>
          <w:rFonts w:ascii="Times New Roman" w:eastAsia="Times New Roman" w:hAnsi="Times New Roman"/>
          <w:color w:val="000000"/>
          <w:sz w:val="28"/>
          <w:szCs w:val="28"/>
        </w:rPr>
      </w:pPr>
      <w:r w:rsidRPr="00600647">
        <w:rPr>
          <w:rFonts w:ascii="Times New Roman" w:eastAsia="Times New Roman" w:hAnsi="Times New Roman"/>
          <w:i/>
          <w:color w:val="000000"/>
          <w:sz w:val="28"/>
          <w:szCs w:val="28"/>
        </w:rPr>
        <w:t>п</w:t>
      </w:r>
      <w:r w:rsidR="0061417A" w:rsidRPr="00600647">
        <w:rPr>
          <w:rFonts w:ascii="Times New Roman" w:eastAsia="Times New Roman" w:hAnsi="Times New Roman"/>
          <w:i/>
          <w:color w:val="000000"/>
          <w:sz w:val="28"/>
          <w:szCs w:val="28"/>
        </w:rPr>
        <w:t xml:space="preserve">олучатель </w:t>
      </w:r>
      <w:r w:rsidR="00042717" w:rsidRPr="00600647">
        <w:rPr>
          <w:rFonts w:ascii="Times New Roman" w:eastAsia="Times New Roman" w:hAnsi="Times New Roman"/>
          <w:i/>
          <w:color w:val="000000"/>
          <w:sz w:val="28"/>
          <w:szCs w:val="28"/>
        </w:rPr>
        <w:t>услуг по долговременному уходу</w:t>
      </w:r>
      <w:r w:rsidR="0061417A" w:rsidRPr="0061417A">
        <w:rPr>
          <w:rFonts w:ascii="Times New Roman" w:eastAsia="Times New Roman" w:hAnsi="Times New Roman"/>
          <w:color w:val="000000"/>
          <w:sz w:val="28"/>
          <w:szCs w:val="28"/>
        </w:rPr>
        <w:t xml:space="preserve"> – гражданин, </w:t>
      </w:r>
      <w:r w:rsidR="0061417A">
        <w:rPr>
          <w:rFonts w:ascii="Times New Roman" w:eastAsia="Times New Roman" w:hAnsi="Times New Roman"/>
          <w:color w:val="000000"/>
          <w:sz w:val="28"/>
          <w:szCs w:val="28"/>
        </w:rPr>
        <w:t xml:space="preserve">признанный нуждающимся в социальном обслуживании в соответствии с </w:t>
      </w:r>
      <w:r w:rsidR="00E65232">
        <w:rPr>
          <w:rFonts w:ascii="Times New Roman" w:eastAsia="Times New Roman" w:hAnsi="Times New Roman"/>
          <w:color w:val="000000"/>
          <w:sz w:val="28"/>
          <w:szCs w:val="28"/>
        </w:rPr>
        <w:t xml:space="preserve">Федеральным законом № 442-ФЗ, а также имеющий </w:t>
      </w:r>
      <w:r w:rsidR="00E65232" w:rsidRPr="0061417A">
        <w:rPr>
          <w:rFonts w:ascii="Times New Roman" w:eastAsia="Times New Roman" w:hAnsi="Times New Roman"/>
          <w:color w:val="000000"/>
          <w:sz w:val="28"/>
          <w:szCs w:val="28"/>
        </w:rPr>
        <w:t>стойкие ограничения жизнедеятельности, приводящи</w:t>
      </w:r>
      <w:r w:rsidR="00E65232">
        <w:rPr>
          <w:rFonts w:ascii="Times New Roman" w:eastAsia="Times New Roman" w:hAnsi="Times New Roman"/>
          <w:color w:val="000000"/>
          <w:sz w:val="28"/>
          <w:szCs w:val="28"/>
        </w:rPr>
        <w:t>е</w:t>
      </w:r>
      <w:r w:rsidR="00E65232" w:rsidRPr="0061417A">
        <w:rPr>
          <w:rFonts w:ascii="Times New Roman" w:eastAsia="Times New Roman" w:hAnsi="Times New Roman"/>
          <w:color w:val="000000"/>
          <w:sz w:val="28"/>
          <w:szCs w:val="28"/>
        </w:rPr>
        <w:t xml:space="preserve"> к зависимости от посторонней помощи,</w:t>
      </w:r>
      <w:r w:rsidR="00E65232">
        <w:rPr>
          <w:rFonts w:ascii="Times New Roman" w:eastAsia="Times New Roman" w:hAnsi="Times New Roman"/>
          <w:color w:val="000000"/>
          <w:sz w:val="28"/>
          <w:szCs w:val="28"/>
        </w:rPr>
        <w:t xml:space="preserve"> по результатам проведенной типизации</w:t>
      </w:r>
      <w:r>
        <w:rPr>
          <w:rFonts w:ascii="Times New Roman" w:eastAsia="Times New Roman" w:hAnsi="Times New Roman"/>
          <w:color w:val="000000"/>
          <w:sz w:val="28"/>
          <w:szCs w:val="28"/>
        </w:rPr>
        <w:t>;</w:t>
      </w:r>
    </w:p>
    <w:p w:rsidR="004C0A20" w:rsidRPr="0061417A" w:rsidRDefault="00600647" w:rsidP="00685210">
      <w:pPr>
        <w:spacing w:after="120" w:line="240" w:lineRule="auto"/>
        <w:ind w:firstLine="720"/>
        <w:contextualSpacing/>
        <w:jc w:val="both"/>
        <w:rPr>
          <w:rFonts w:ascii="Times New Roman" w:eastAsia="Times New Roman" w:hAnsi="Times New Roman"/>
          <w:color w:val="000000"/>
          <w:sz w:val="28"/>
          <w:szCs w:val="28"/>
        </w:rPr>
      </w:pPr>
      <w:r w:rsidRPr="00600647">
        <w:rPr>
          <w:rFonts w:ascii="Times New Roman" w:eastAsia="Times New Roman" w:hAnsi="Times New Roman"/>
          <w:i/>
          <w:color w:val="000000"/>
          <w:sz w:val="28"/>
          <w:szCs w:val="28"/>
        </w:rPr>
        <w:t>л</w:t>
      </w:r>
      <w:r w:rsidR="0061417A" w:rsidRPr="00600647">
        <w:rPr>
          <w:rFonts w:ascii="Times New Roman" w:eastAsia="Times New Roman" w:hAnsi="Times New Roman"/>
          <w:i/>
          <w:color w:val="000000"/>
          <w:sz w:val="28"/>
          <w:szCs w:val="28"/>
        </w:rPr>
        <w:t>ица, осуществляющие уход (ЛОУ)</w:t>
      </w:r>
      <w:r w:rsidR="0061417A" w:rsidRPr="0061417A">
        <w:rPr>
          <w:rFonts w:ascii="Times New Roman" w:eastAsia="Times New Roman" w:hAnsi="Times New Roman"/>
          <w:b/>
          <w:color w:val="000000"/>
          <w:sz w:val="28"/>
          <w:szCs w:val="28"/>
        </w:rPr>
        <w:t xml:space="preserve"> –</w:t>
      </w:r>
      <w:r w:rsidR="0061417A" w:rsidRPr="0061417A">
        <w:rPr>
          <w:rFonts w:ascii="Times New Roman" w:eastAsia="Times New Roman" w:hAnsi="Times New Roman"/>
          <w:color w:val="000000"/>
          <w:sz w:val="28"/>
          <w:szCs w:val="28"/>
        </w:rPr>
        <w:t xml:space="preserve"> граждане, оказывающие неформальный уход в отношении получателя </w:t>
      </w:r>
      <w:r w:rsidR="00042717">
        <w:rPr>
          <w:rFonts w:ascii="Times New Roman" w:eastAsia="Times New Roman" w:hAnsi="Times New Roman"/>
          <w:color w:val="000000"/>
          <w:sz w:val="28"/>
          <w:szCs w:val="28"/>
        </w:rPr>
        <w:t xml:space="preserve">услуг по </w:t>
      </w:r>
      <w:r w:rsidR="0061417A" w:rsidRPr="0061417A">
        <w:rPr>
          <w:rFonts w:ascii="Times New Roman" w:eastAsia="Times New Roman" w:hAnsi="Times New Roman"/>
          <w:color w:val="000000"/>
          <w:sz w:val="28"/>
          <w:szCs w:val="28"/>
        </w:rPr>
        <w:t>долговременно</w:t>
      </w:r>
      <w:r w:rsidR="00042717">
        <w:rPr>
          <w:rFonts w:ascii="Times New Roman" w:eastAsia="Times New Roman" w:hAnsi="Times New Roman"/>
          <w:color w:val="000000"/>
          <w:sz w:val="28"/>
          <w:szCs w:val="28"/>
        </w:rPr>
        <w:t>му</w:t>
      </w:r>
      <w:r w:rsidR="0061417A" w:rsidRPr="0061417A">
        <w:rPr>
          <w:rFonts w:ascii="Times New Roman" w:eastAsia="Times New Roman" w:hAnsi="Times New Roman"/>
          <w:color w:val="000000"/>
          <w:sz w:val="28"/>
          <w:szCs w:val="28"/>
        </w:rPr>
        <w:t xml:space="preserve"> уход</w:t>
      </w:r>
      <w:r w:rsidR="00042717">
        <w:rPr>
          <w:rFonts w:ascii="Times New Roman" w:eastAsia="Times New Roman" w:hAnsi="Times New Roman"/>
          <w:color w:val="000000"/>
          <w:sz w:val="28"/>
          <w:szCs w:val="28"/>
        </w:rPr>
        <w:t>у</w:t>
      </w:r>
      <w:r w:rsidR="0061417A" w:rsidRPr="0061417A">
        <w:rPr>
          <w:rFonts w:ascii="Times New Roman" w:eastAsia="Times New Roman" w:hAnsi="Times New Roman"/>
          <w:color w:val="000000"/>
          <w:sz w:val="28"/>
          <w:szCs w:val="28"/>
        </w:rPr>
        <w:t xml:space="preserve"> на основе семейных, соседских, дружеских связей.</w:t>
      </w:r>
    </w:p>
    <w:p w:rsidR="00E65232" w:rsidRDefault="00600647" w:rsidP="00685210">
      <w:pPr>
        <w:spacing w:after="120" w:line="240" w:lineRule="auto"/>
        <w:ind w:firstLine="720"/>
        <w:contextualSpacing/>
        <w:jc w:val="both"/>
        <w:rPr>
          <w:rFonts w:ascii="Times New Roman" w:eastAsia="Times New Roman" w:hAnsi="Times New Roman"/>
          <w:color w:val="000000"/>
          <w:sz w:val="28"/>
          <w:szCs w:val="28"/>
        </w:rPr>
      </w:pPr>
      <w:r w:rsidRPr="00600647">
        <w:rPr>
          <w:rFonts w:ascii="Times New Roman" w:eastAsia="Times New Roman" w:hAnsi="Times New Roman"/>
          <w:i/>
          <w:color w:val="000000"/>
          <w:sz w:val="28"/>
          <w:szCs w:val="28"/>
        </w:rPr>
        <w:t>у</w:t>
      </w:r>
      <w:r w:rsidR="0061417A" w:rsidRPr="00600647">
        <w:rPr>
          <w:rFonts w:ascii="Times New Roman" w:eastAsia="Times New Roman" w:hAnsi="Times New Roman"/>
          <w:i/>
          <w:color w:val="000000"/>
          <w:sz w:val="28"/>
          <w:szCs w:val="28"/>
        </w:rPr>
        <w:t>частники СДУ</w:t>
      </w:r>
      <w:r w:rsidR="0061417A" w:rsidRPr="0061417A">
        <w:rPr>
          <w:rFonts w:ascii="Times New Roman" w:eastAsia="Times New Roman" w:hAnsi="Times New Roman"/>
          <w:color w:val="000000"/>
          <w:sz w:val="28"/>
          <w:szCs w:val="28"/>
        </w:rPr>
        <w:t xml:space="preserve"> – </w:t>
      </w:r>
      <w:r w:rsidR="00E65232">
        <w:rPr>
          <w:rFonts w:ascii="Times New Roman" w:eastAsia="Times New Roman" w:hAnsi="Times New Roman"/>
          <w:color w:val="000000"/>
          <w:sz w:val="28"/>
          <w:szCs w:val="28"/>
        </w:rPr>
        <w:t xml:space="preserve">органы исполнительной власти субъекта Российской Федерации в сфере социального обслуживания и </w:t>
      </w:r>
      <w:r w:rsidR="00E65232">
        <w:rPr>
          <w:rFonts w:ascii="Times New Roman" w:eastAsia="Times New Roman" w:hAnsi="Times New Roman"/>
          <w:color w:val="000000"/>
          <w:sz w:val="28"/>
          <w:szCs w:val="28"/>
        </w:rPr>
        <w:lastRenderedPageBreak/>
        <w:t xml:space="preserve">здравоохранения, </w:t>
      </w:r>
      <w:r w:rsidR="00E65232" w:rsidRPr="0061417A">
        <w:rPr>
          <w:rFonts w:ascii="Times New Roman" w:eastAsia="Times New Roman" w:hAnsi="Times New Roman"/>
          <w:color w:val="000000"/>
          <w:sz w:val="28"/>
          <w:szCs w:val="28"/>
        </w:rPr>
        <w:t xml:space="preserve">негосударственные предприятия, а также лица, осуществляющие неформальный уход, </w:t>
      </w:r>
      <w:r w:rsidR="00E65232">
        <w:rPr>
          <w:rFonts w:ascii="Times New Roman" w:eastAsia="Times New Roman" w:hAnsi="Times New Roman"/>
          <w:color w:val="000000"/>
          <w:sz w:val="28"/>
          <w:szCs w:val="28"/>
        </w:rPr>
        <w:t xml:space="preserve">которые </w:t>
      </w:r>
      <w:r w:rsidR="00E65232" w:rsidRPr="0061417A">
        <w:rPr>
          <w:rFonts w:ascii="Times New Roman" w:eastAsia="Times New Roman" w:hAnsi="Times New Roman"/>
          <w:color w:val="000000"/>
          <w:sz w:val="28"/>
          <w:szCs w:val="28"/>
        </w:rPr>
        <w:t>вовлечен</w:t>
      </w:r>
      <w:r w:rsidR="00E65232">
        <w:rPr>
          <w:rFonts w:ascii="Times New Roman" w:eastAsia="Times New Roman" w:hAnsi="Times New Roman"/>
          <w:color w:val="000000"/>
          <w:sz w:val="28"/>
          <w:szCs w:val="28"/>
        </w:rPr>
        <w:t>ы</w:t>
      </w:r>
      <w:r w:rsidR="00E65232" w:rsidRPr="0061417A">
        <w:rPr>
          <w:rFonts w:ascii="Times New Roman" w:eastAsia="Times New Roman" w:hAnsi="Times New Roman"/>
          <w:color w:val="000000"/>
          <w:sz w:val="28"/>
          <w:szCs w:val="28"/>
        </w:rPr>
        <w:t xml:space="preserve"> в процесс оказания услуг (помощи) по</w:t>
      </w:r>
      <w:r w:rsidR="001E4301">
        <w:rPr>
          <w:rFonts w:ascii="Times New Roman" w:eastAsia="Times New Roman" w:hAnsi="Times New Roman"/>
          <w:color w:val="000000"/>
          <w:sz w:val="28"/>
          <w:szCs w:val="28"/>
        </w:rPr>
        <w:t>лучателям долговременного ухода;</w:t>
      </w:r>
    </w:p>
    <w:p w:rsidR="004C0A20" w:rsidRPr="0061417A" w:rsidRDefault="00984FB4" w:rsidP="00685210">
      <w:pPr>
        <w:spacing w:after="120" w:line="240" w:lineRule="auto"/>
        <w:ind w:firstLine="720"/>
        <w:contextualSpacing/>
        <w:jc w:val="both"/>
        <w:rPr>
          <w:rFonts w:ascii="Times New Roman" w:eastAsia="Times New Roman" w:hAnsi="Times New Roman"/>
          <w:color w:val="000000"/>
          <w:sz w:val="28"/>
          <w:szCs w:val="28"/>
        </w:rPr>
      </w:pPr>
      <w:r w:rsidRPr="00984FB4">
        <w:rPr>
          <w:rFonts w:ascii="Times New Roman" w:eastAsia="Times New Roman" w:hAnsi="Times New Roman"/>
          <w:i/>
          <w:color w:val="000000"/>
          <w:sz w:val="28"/>
          <w:szCs w:val="28"/>
        </w:rPr>
        <w:t>т</w:t>
      </w:r>
      <w:r w:rsidR="0061417A" w:rsidRPr="00984FB4">
        <w:rPr>
          <w:rFonts w:ascii="Times New Roman" w:eastAsia="Times New Roman" w:hAnsi="Times New Roman"/>
          <w:i/>
          <w:color w:val="000000"/>
          <w:sz w:val="28"/>
          <w:szCs w:val="28"/>
        </w:rPr>
        <w:t xml:space="preserve">ипизация </w:t>
      </w:r>
      <w:r w:rsidR="00F87DC4" w:rsidRPr="00984FB4">
        <w:rPr>
          <w:rFonts w:ascii="Times New Roman" w:eastAsia="Times New Roman" w:hAnsi="Times New Roman"/>
          <w:i/>
          <w:color w:val="000000"/>
          <w:sz w:val="28"/>
          <w:szCs w:val="28"/>
        </w:rPr>
        <w:t>ограничений жизнедеятельности (т</w:t>
      </w:r>
      <w:r w:rsidR="0061417A" w:rsidRPr="00984FB4">
        <w:rPr>
          <w:rFonts w:ascii="Times New Roman" w:eastAsia="Times New Roman" w:hAnsi="Times New Roman"/>
          <w:i/>
          <w:color w:val="000000"/>
          <w:sz w:val="28"/>
          <w:szCs w:val="28"/>
        </w:rPr>
        <w:t>ипизация)</w:t>
      </w:r>
      <w:r w:rsidR="0061417A" w:rsidRPr="0061417A">
        <w:rPr>
          <w:rFonts w:ascii="Times New Roman" w:eastAsia="Times New Roman" w:hAnsi="Times New Roman"/>
          <w:color w:val="000000"/>
          <w:sz w:val="28"/>
          <w:szCs w:val="28"/>
        </w:rPr>
        <w:t>– процесс определения объема необходимой помощи в зависимости от способности человека функционировать, то есть самостоятельно жить, устанавливать и поддерживать контакты, адекватно воспринимать окружающую обстановку</w:t>
      </w:r>
      <w:r w:rsidR="00042717">
        <w:rPr>
          <w:rFonts w:ascii="Times New Roman" w:eastAsia="Times New Roman" w:hAnsi="Times New Roman"/>
          <w:color w:val="000000"/>
          <w:sz w:val="28"/>
          <w:szCs w:val="28"/>
        </w:rPr>
        <w:t>, отвечать</w:t>
      </w:r>
      <w:r w:rsidR="001E4301">
        <w:rPr>
          <w:rFonts w:ascii="Times New Roman" w:eastAsia="Times New Roman" w:hAnsi="Times New Roman"/>
          <w:color w:val="000000"/>
          <w:sz w:val="28"/>
          <w:szCs w:val="28"/>
        </w:rPr>
        <w:t xml:space="preserve"> за свою безопасность;</w:t>
      </w:r>
    </w:p>
    <w:p w:rsidR="004C0A20" w:rsidRPr="0061417A" w:rsidRDefault="00984FB4" w:rsidP="00685210">
      <w:pPr>
        <w:spacing w:after="120" w:line="240" w:lineRule="auto"/>
        <w:ind w:firstLine="720"/>
        <w:contextualSpacing/>
        <w:jc w:val="both"/>
        <w:rPr>
          <w:rFonts w:ascii="Times New Roman" w:eastAsia="Times New Roman" w:hAnsi="Times New Roman"/>
          <w:color w:val="000000"/>
          <w:sz w:val="28"/>
          <w:szCs w:val="28"/>
        </w:rPr>
      </w:pPr>
      <w:r w:rsidRPr="00984FB4">
        <w:rPr>
          <w:rFonts w:ascii="Times New Roman" w:eastAsia="Times New Roman" w:hAnsi="Times New Roman"/>
          <w:i/>
          <w:color w:val="000000"/>
          <w:sz w:val="28"/>
          <w:szCs w:val="28"/>
        </w:rPr>
        <w:t>г</w:t>
      </w:r>
      <w:r w:rsidR="0061417A" w:rsidRPr="00984FB4">
        <w:rPr>
          <w:rFonts w:ascii="Times New Roman" w:eastAsia="Times New Roman" w:hAnsi="Times New Roman"/>
          <w:i/>
          <w:color w:val="000000"/>
          <w:sz w:val="28"/>
          <w:szCs w:val="28"/>
        </w:rPr>
        <w:t>руппа ухода</w:t>
      </w:r>
      <w:r w:rsidR="0061417A" w:rsidRPr="0061417A">
        <w:rPr>
          <w:rFonts w:ascii="Times New Roman" w:eastAsia="Times New Roman" w:hAnsi="Times New Roman"/>
          <w:b/>
          <w:color w:val="000000"/>
          <w:sz w:val="28"/>
          <w:szCs w:val="28"/>
        </w:rPr>
        <w:t xml:space="preserve"> – </w:t>
      </w:r>
      <w:r w:rsidR="0061417A" w:rsidRPr="0061417A">
        <w:rPr>
          <w:rFonts w:ascii="Times New Roman" w:eastAsia="Times New Roman" w:hAnsi="Times New Roman"/>
          <w:color w:val="000000"/>
          <w:sz w:val="28"/>
          <w:szCs w:val="28"/>
        </w:rPr>
        <w:t xml:space="preserve">это степень зависимости гражданина от посторонней помощи, установленная в соответствии с </w:t>
      </w:r>
      <w:r w:rsidR="00E65232">
        <w:rPr>
          <w:rFonts w:ascii="Times New Roman" w:eastAsia="Times New Roman" w:hAnsi="Times New Roman"/>
          <w:color w:val="000000"/>
          <w:sz w:val="28"/>
          <w:szCs w:val="28"/>
        </w:rPr>
        <w:t>проведеннойпроцедурой</w:t>
      </w:r>
      <w:r w:rsidR="0061417A" w:rsidRPr="0061417A">
        <w:rPr>
          <w:rFonts w:ascii="Times New Roman" w:eastAsia="Times New Roman" w:hAnsi="Times New Roman"/>
          <w:color w:val="000000"/>
          <w:sz w:val="28"/>
          <w:szCs w:val="28"/>
        </w:rPr>
        <w:t xml:space="preserve"> типизации в отношении данного гражданина.</w:t>
      </w:r>
    </w:p>
    <w:p w:rsidR="004C0A20" w:rsidRPr="0061417A" w:rsidRDefault="00984FB4" w:rsidP="00685210">
      <w:pPr>
        <w:spacing w:after="120" w:line="240" w:lineRule="auto"/>
        <w:ind w:firstLine="720"/>
        <w:contextualSpacing/>
        <w:jc w:val="both"/>
        <w:rPr>
          <w:rFonts w:ascii="Times New Roman" w:eastAsia="Times New Roman" w:hAnsi="Times New Roman"/>
          <w:color w:val="000000"/>
          <w:sz w:val="28"/>
          <w:szCs w:val="28"/>
        </w:rPr>
      </w:pPr>
      <w:r w:rsidRPr="00984FB4">
        <w:rPr>
          <w:rFonts w:ascii="Times New Roman" w:eastAsia="Times New Roman" w:hAnsi="Times New Roman"/>
          <w:i/>
          <w:color w:val="000000"/>
          <w:sz w:val="28"/>
          <w:szCs w:val="28"/>
        </w:rPr>
        <w:t>к</w:t>
      </w:r>
      <w:r w:rsidR="0061417A" w:rsidRPr="00984FB4">
        <w:rPr>
          <w:rFonts w:ascii="Times New Roman" w:eastAsia="Times New Roman" w:hAnsi="Times New Roman"/>
          <w:i/>
          <w:color w:val="000000"/>
          <w:sz w:val="28"/>
          <w:szCs w:val="28"/>
        </w:rPr>
        <w:t>оординационный центр СДУ</w:t>
      </w:r>
      <w:r w:rsidR="0061417A" w:rsidRPr="0061417A">
        <w:rPr>
          <w:rFonts w:ascii="Times New Roman" w:eastAsia="Times New Roman" w:hAnsi="Times New Roman"/>
          <w:b/>
          <w:color w:val="000000"/>
          <w:sz w:val="28"/>
          <w:szCs w:val="28"/>
        </w:rPr>
        <w:t xml:space="preserve"> - </w:t>
      </w:r>
      <w:r w:rsidR="0061417A" w:rsidRPr="0061417A">
        <w:rPr>
          <w:rFonts w:ascii="Times New Roman" w:eastAsia="Times New Roman" w:hAnsi="Times New Roman"/>
          <w:color w:val="000000"/>
          <w:sz w:val="28"/>
          <w:szCs w:val="28"/>
        </w:rPr>
        <w:t xml:space="preserve">инструмент координации деятельности участников СДУ с целью организации </w:t>
      </w:r>
      <w:r w:rsidR="00E65232">
        <w:rPr>
          <w:rFonts w:ascii="Times New Roman" w:eastAsia="Times New Roman" w:hAnsi="Times New Roman"/>
          <w:color w:val="000000"/>
          <w:sz w:val="28"/>
          <w:szCs w:val="28"/>
        </w:rPr>
        <w:t xml:space="preserve">предоставления услуг </w:t>
      </w:r>
      <w:r w:rsidR="00BE4DB6">
        <w:rPr>
          <w:rFonts w:ascii="Times New Roman" w:eastAsia="Times New Roman" w:hAnsi="Times New Roman"/>
          <w:color w:val="000000"/>
          <w:sz w:val="28"/>
          <w:szCs w:val="28"/>
        </w:rPr>
        <w:t xml:space="preserve">в рамках </w:t>
      </w:r>
      <w:r w:rsidR="0061417A" w:rsidRPr="0061417A">
        <w:rPr>
          <w:rFonts w:ascii="Times New Roman" w:eastAsia="Times New Roman" w:hAnsi="Times New Roman"/>
          <w:color w:val="000000"/>
          <w:sz w:val="28"/>
          <w:szCs w:val="28"/>
        </w:rPr>
        <w:t xml:space="preserve">долговременного ухода в отношении каждого получателя </w:t>
      </w:r>
      <w:r w:rsidR="00BE4DB6">
        <w:rPr>
          <w:rFonts w:ascii="Times New Roman" w:eastAsia="Times New Roman" w:hAnsi="Times New Roman"/>
          <w:color w:val="000000"/>
          <w:sz w:val="28"/>
          <w:szCs w:val="28"/>
        </w:rPr>
        <w:t xml:space="preserve">и </w:t>
      </w:r>
      <w:r w:rsidR="00BE4DB6" w:rsidRPr="0061417A">
        <w:rPr>
          <w:rFonts w:ascii="Times New Roman" w:eastAsia="Times New Roman" w:hAnsi="Times New Roman"/>
          <w:color w:val="000000"/>
          <w:sz w:val="28"/>
          <w:szCs w:val="28"/>
        </w:rPr>
        <w:t xml:space="preserve">потенциального получателя </w:t>
      </w:r>
      <w:r w:rsidR="00BE4DB6">
        <w:rPr>
          <w:rFonts w:ascii="Times New Roman" w:eastAsia="Times New Roman" w:hAnsi="Times New Roman"/>
          <w:color w:val="000000"/>
          <w:sz w:val="28"/>
          <w:szCs w:val="28"/>
        </w:rPr>
        <w:t xml:space="preserve">услуг по </w:t>
      </w:r>
      <w:r w:rsidR="0061417A" w:rsidRPr="0061417A">
        <w:rPr>
          <w:rFonts w:ascii="Times New Roman" w:eastAsia="Times New Roman" w:hAnsi="Times New Roman"/>
          <w:color w:val="000000"/>
          <w:sz w:val="28"/>
          <w:szCs w:val="28"/>
        </w:rPr>
        <w:t>долговременно</w:t>
      </w:r>
      <w:r w:rsidR="00BE4DB6">
        <w:rPr>
          <w:rFonts w:ascii="Times New Roman" w:eastAsia="Times New Roman" w:hAnsi="Times New Roman"/>
          <w:color w:val="000000"/>
          <w:sz w:val="28"/>
          <w:szCs w:val="28"/>
        </w:rPr>
        <w:t>му</w:t>
      </w:r>
      <w:r w:rsidR="0061417A" w:rsidRPr="0061417A">
        <w:rPr>
          <w:rFonts w:ascii="Times New Roman" w:eastAsia="Times New Roman" w:hAnsi="Times New Roman"/>
          <w:color w:val="000000"/>
          <w:sz w:val="28"/>
          <w:szCs w:val="28"/>
        </w:rPr>
        <w:t xml:space="preserve"> уход</w:t>
      </w:r>
      <w:r w:rsidR="00BE4DB6">
        <w:rPr>
          <w:rFonts w:ascii="Times New Roman" w:eastAsia="Times New Roman" w:hAnsi="Times New Roman"/>
          <w:color w:val="000000"/>
          <w:sz w:val="28"/>
          <w:szCs w:val="28"/>
        </w:rPr>
        <w:t>у.</w:t>
      </w:r>
    </w:p>
    <w:p w:rsidR="004C0A20" w:rsidRPr="0061417A" w:rsidRDefault="00984FB4" w:rsidP="00685210">
      <w:pPr>
        <w:spacing w:after="120" w:line="240" w:lineRule="auto"/>
        <w:ind w:firstLine="720"/>
        <w:contextualSpacing/>
        <w:jc w:val="both"/>
        <w:rPr>
          <w:rFonts w:ascii="Times New Roman" w:eastAsia="Times New Roman" w:hAnsi="Times New Roman"/>
          <w:color w:val="000000"/>
          <w:sz w:val="28"/>
          <w:szCs w:val="28"/>
        </w:rPr>
      </w:pPr>
      <w:r w:rsidRPr="00984FB4">
        <w:rPr>
          <w:rFonts w:ascii="Times New Roman" w:eastAsia="Times New Roman" w:hAnsi="Times New Roman"/>
          <w:i/>
          <w:color w:val="000000"/>
          <w:sz w:val="28"/>
          <w:szCs w:val="28"/>
        </w:rPr>
        <w:t>м</w:t>
      </w:r>
      <w:r w:rsidR="0061417A" w:rsidRPr="00984FB4">
        <w:rPr>
          <w:rFonts w:ascii="Times New Roman" w:eastAsia="Times New Roman" w:hAnsi="Times New Roman"/>
          <w:i/>
          <w:color w:val="000000"/>
          <w:sz w:val="28"/>
          <w:szCs w:val="28"/>
        </w:rPr>
        <w:t>едицинский патронаж</w:t>
      </w:r>
      <w:r w:rsidR="0061417A" w:rsidRPr="0061417A">
        <w:rPr>
          <w:rFonts w:ascii="Times New Roman" w:eastAsia="Times New Roman" w:hAnsi="Times New Roman"/>
          <w:color w:val="000000"/>
          <w:sz w:val="28"/>
          <w:szCs w:val="28"/>
        </w:rPr>
        <w:t xml:space="preserve"> – регулярные плановые посещения медицинским персоналом получателей </w:t>
      </w:r>
      <w:r w:rsidR="00E65232">
        <w:rPr>
          <w:rFonts w:ascii="Times New Roman" w:eastAsia="Times New Roman" w:hAnsi="Times New Roman"/>
          <w:color w:val="000000"/>
          <w:sz w:val="28"/>
          <w:szCs w:val="28"/>
        </w:rPr>
        <w:t xml:space="preserve">услуг в рамках </w:t>
      </w:r>
      <w:r w:rsidR="0061417A" w:rsidRPr="0061417A">
        <w:rPr>
          <w:rFonts w:ascii="Times New Roman" w:eastAsia="Times New Roman" w:hAnsi="Times New Roman"/>
          <w:color w:val="000000"/>
          <w:sz w:val="28"/>
          <w:szCs w:val="28"/>
        </w:rPr>
        <w:t>долговременного ухода, не способных по состоянию здоровья самостоятельно посетить поликлинику, но нуждающиеся в регулярном медицинском наблюдении.</w:t>
      </w:r>
    </w:p>
    <w:p w:rsidR="004C0A20" w:rsidRPr="0061417A" w:rsidRDefault="00984FB4" w:rsidP="00685210">
      <w:pPr>
        <w:spacing w:after="120" w:line="240" w:lineRule="auto"/>
        <w:ind w:firstLine="720"/>
        <w:contextualSpacing/>
        <w:jc w:val="both"/>
        <w:rPr>
          <w:rFonts w:ascii="Times New Roman" w:eastAsia="Times New Roman" w:hAnsi="Times New Roman"/>
          <w:color w:val="000000"/>
          <w:sz w:val="28"/>
          <w:szCs w:val="28"/>
        </w:rPr>
      </w:pPr>
      <w:proofErr w:type="spellStart"/>
      <w:r w:rsidRPr="00984FB4">
        <w:rPr>
          <w:rFonts w:ascii="Times New Roman" w:eastAsia="Times New Roman" w:hAnsi="Times New Roman"/>
          <w:i/>
          <w:color w:val="000000"/>
          <w:sz w:val="28"/>
          <w:szCs w:val="28"/>
        </w:rPr>
        <w:t>м</w:t>
      </w:r>
      <w:r w:rsidR="0061417A" w:rsidRPr="00984FB4">
        <w:rPr>
          <w:rFonts w:ascii="Times New Roman" w:eastAsia="Times New Roman" w:hAnsi="Times New Roman"/>
          <w:i/>
          <w:color w:val="000000"/>
          <w:sz w:val="28"/>
          <w:szCs w:val="28"/>
        </w:rPr>
        <w:t>ультидисциплинарная</w:t>
      </w:r>
      <w:r w:rsidR="00042717" w:rsidRPr="00984FB4">
        <w:rPr>
          <w:rFonts w:ascii="Times New Roman" w:eastAsia="Times New Roman" w:hAnsi="Times New Roman"/>
          <w:i/>
          <w:color w:val="000000"/>
          <w:sz w:val="28"/>
          <w:szCs w:val="28"/>
        </w:rPr>
        <w:t>команда</w:t>
      </w:r>
      <w:proofErr w:type="spellEnd"/>
      <w:r w:rsidR="0061417A" w:rsidRPr="0061417A">
        <w:rPr>
          <w:rFonts w:ascii="Times New Roman" w:eastAsia="Times New Roman" w:hAnsi="Times New Roman"/>
          <w:color w:val="000000"/>
          <w:sz w:val="28"/>
          <w:szCs w:val="28"/>
        </w:rPr>
        <w:t xml:space="preserve"> – группа </w:t>
      </w:r>
      <w:r w:rsidR="00042717">
        <w:rPr>
          <w:rFonts w:ascii="Times New Roman" w:eastAsia="Times New Roman" w:hAnsi="Times New Roman"/>
          <w:color w:val="000000"/>
          <w:sz w:val="28"/>
          <w:szCs w:val="28"/>
        </w:rPr>
        <w:t>специалистов</w:t>
      </w:r>
      <w:r w:rsidR="0061417A" w:rsidRPr="0061417A">
        <w:rPr>
          <w:rFonts w:ascii="Times New Roman" w:eastAsia="Times New Roman" w:hAnsi="Times New Roman"/>
          <w:color w:val="000000"/>
          <w:sz w:val="28"/>
          <w:szCs w:val="28"/>
        </w:rPr>
        <w:t xml:space="preserve">, сформированная на постоянной или временной основе с целью предоставления </w:t>
      </w:r>
      <w:r w:rsidR="00042717">
        <w:rPr>
          <w:rFonts w:ascii="Times New Roman" w:eastAsia="Times New Roman" w:hAnsi="Times New Roman"/>
          <w:color w:val="000000"/>
          <w:sz w:val="28"/>
          <w:szCs w:val="28"/>
        </w:rPr>
        <w:t xml:space="preserve">услуг по </w:t>
      </w:r>
      <w:r w:rsidR="0061417A" w:rsidRPr="0061417A">
        <w:rPr>
          <w:rFonts w:ascii="Times New Roman" w:eastAsia="Times New Roman" w:hAnsi="Times New Roman"/>
          <w:color w:val="000000"/>
          <w:sz w:val="28"/>
          <w:szCs w:val="28"/>
        </w:rPr>
        <w:t>долговременно</w:t>
      </w:r>
      <w:r w:rsidR="00042717">
        <w:rPr>
          <w:rFonts w:ascii="Times New Roman" w:eastAsia="Times New Roman" w:hAnsi="Times New Roman"/>
          <w:color w:val="000000"/>
          <w:sz w:val="28"/>
          <w:szCs w:val="28"/>
        </w:rPr>
        <w:t>му</w:t>
      </w:r>
      <w:r w:rsidR="0061417A" w:rsidRPr="0061417A">
        <w:rPr>
          <w:rFonts w:ascii="Times New Roman" w:eastAsia="Times New Roman" w:hAnsi="Times New Roman"/>
          <w:color w:val="000000"/>
          <w:sz w:val="28"/>
          <w:szCs w:val="28"/>
        </w:rPr>
        <w:t xml:space="preserve"> уход</w:t>
      </w:r>
      <w:r w:rsidR="00042717">
        <w:rPr>
          <w:rFonts w:ascii="Times New Roman" w:eastAsia="Times New Roman" w:hAnsi="Times New Roman"/>
          <w:color w:val="000000"/>
          <w:sz w:val="28"/>
          <w:szCs w:val="28"/>
        </w:rPr>
        <w:t>у</w:t>
      </w:r>
      <w:r w:rsidR="0061417A" w:rsidRPr="0061417A">
        <w:rPr>
          <w:rFonts w:ascii="Times New Roman" w:eastAsia="Times New Roman" w:hAnsi="Times New Roman"/>
          <w:color w:val="000000"/>
          <w:sz w:val="28"/>
          <w:szCs w:val="28"/>
        </w:rPr>
        <w:t xml:space="preserve"> в отношении получател</w:t>
      </w:r>
      <w:r w:rsidR="00042717">
        <w:rPr>
          <w:rFonts w:ascii="Times New Roman" w:eastAsia="Times New Roman" w:hAnsi="Times New Roman"/>
          <w:color w:val="000000"/>
          <w:sz w:val="28"/>
          <w:szCs w:val="28"/>
        </w:rPr>
        <w:t>ей</w:t>
      </w:r>
      <w:r w:rsidR="0061417A" w:rsidRPr="0061417A">
        <w:rPr>
          <w:rFonts w:ascii="Times New Roman" w:eastAsia="Times New Roman" w:hAnsi="Times New Roman"/>
          <w:color w:val="000000"/>
          <w:sz w:val="28"/>
          <w:szCs w:val="28"/>
        </w:rPr>
        <w:t xml:space="preserve"> долговременного ухода. </w:t>
      </w:r>
    </w:p>
    <w:p w:rsidR="004C0A20" w:rsidRPr="0061417A" w:rsidRDefault="00984FB4" w:rsidP="00685210">
      <w:pPr>
        <w:spacing w:after="120" w:line="240" w:lineRule="auto"/>
        <w:ind w:firstLine="720"/>
        <w:contextualSpacing/>
        <w:jc w:val="both"/>
        <w:rPr>
          <w:rFonts w:ascii="Times New Roman" w:eastAsia="Times New Roman" w:hAnsi="Times New Roman"/>
          <w:color w:val="000000"/>
          <w:sz w:val="28"/>
          <w:szCs w:val="28"/>
        </w:rPr>
      </w:pPr>
      <w:r w:rsidRPr="00984FB4">
        <w:rPr>
          <w:rFonts w:ascii="Times New Roman" w:eastAsia="Times New Roman" w:hAnsi="Times New Roman"/>
          <w:i/>
          <w:color w:val="000000"/>
          <w:sz w:val="28"/>
          <w:szCs w:val="28"/>
        </w:rPr>
        <w:t>м</w:t>
      </w:r>
      <w:r w:rsidR="0061417A" w:rsidRPr="00984FB4">
        <w:rPr>
          <w:rFonts w:ascii="Times New Roman" w:eastAsia="Times New Roman" w:hAnsi="Times New Roman"/>
          <w:i/>
          <w:color w:val="000000"/>
          <w:sz w:val="28"/>
          <w:szCs w:val="28"/>
        </w:rPr>
        <w:t>обильная бригада</w:t>
      </w:r>
      <w:r w:rsidR="0061417A" w:rsidRPr="0061417A">
        <w:rPr>
          <w:rFonts w:ascii="Times New Roman" w:eastAsia="Times New Roman" w:hAnsi="Times New Roman"/>
          <w:color w:val="000000"/>
          <w:sz w:val="28"/>
          <w:szCs w:val="28"/>
        </w:rPr>
        <w:t xml:space="preserve"> – форма оказания медицинской помощи и (или) предоставления социальных услуг по месту проживания гражданина с целью сохранения ему привычных условий жизнедеятельности. </w:t>
      </w:r>
    </w:p>
    <w:p w:rsidR="00C6390E" w:rsidRPr="00C6390E" w:rsidRDefault="00984FB4" w:rsidP="00685210">
      <w:pPr>
        <w:spacing w:after="120" w:line="240" w:lineRule="auto"/>
        <w:ind w:firstLine="720"/>
        <w:contextualSpacing/>
        <w:jc w:val="both"/>
        <w:rPr>
          <w:rFonts w:ascii="Times New Roman" w:eastAsia="Times New Roman" w:hAnsi="Times New Roman"/>
          <w:color w:val="000000"/>
          <w:sz w:val="28"/>
          <w:szCs w:val="28"/>
        </w:rPr>
      </w:pPr>
      <w:r w:rsidRPr="00C6390E">
        <w:rPr>
          <w:rFonts w:ascii="Times New Roman" w:eastAsia="Times New Roman" w:hAnsi="Times New Roman"/>
          <w:i/>
          <w:color w:val="000000"/>
          <w:sz w:val="28"/>
          <w:szCs w:val="28"/>
        </w:rPr>
        <w:t>и</w:t>
      </w:r>
      <w:r w:rsidR="0061417A" w:rsidRPr="00C6390E">
        <w:rPr>
          <w:rFonts w:ascii="Times New Roman" w:eastAsia="Times New Roman" w:hAnsi="Times New Roman"/>
          <w:i/>
          <w:color w:val="000000"/>
          <w:sz w:val="28"/>
          <w:szCs w:val="28"/>
        </w:rPr>
        <w:t>ндивидуальная программа предоставления социальных услуг</w:t>
      </w:r>
      <w:r w:rsidR="0061417A" w:rsidRPr="00C6390E">
        <w:rPr>
          <w:rFonts w:ascii="Times New Roman" w:eastAsia="Times New Roman" w:hAnsi="Times New Roman"/>
          <w:color w:val="000000"/>
          <w:sz w:val="28"/>
          <w:szCs w:val="28"/>
        </w:rPr>
        <w:t xml:space="preserve"> (ИППСУ) – </w:t>
      </w:r>
      <w:r w:rsidR="00042717" w:rsidRPr="00C6390E">
        <w:rPr>
          <w:rFonts w:ascii="Times New Roman" w:eastAsia="Times New Roman" w:hAnsi="Times New Roman"/>
          <w:color w:val="000000"/>
          <w:sz w:val="28"/>
          <w:szCs w:val="28"/>
        </w:rPr>
        <w:t xml:space="preserve">документ, </w:t>
      </w:r>
      <w:r w:rsidR="00C6390E" w:rsidRPr="00C6390E">
        <w:rPr>
          <w:rFonts w:ascii="Times New Roman" w:eastAsia="Times New Roman" w:hAnsi="Times New Roman"/>
          <w:color w:val="000000"/>
          <w:sz w:val="28"/>
          <w:szCs w:val="28"/>
        </w:rPr>
        <w:t xml:space="preserve">в котором указаны форма социального обслуживания, виды, объем, периодичность, условия, сроки предоставления социальных услуг, перечень рекомендуемых поставщиков социальных услуг, а также мероприятия по социальному сопровождению, осуществляемые в соответствии со </w:t>
      </w:r>
      <w:hyperlink r:id="rId12" w:history="1">
        <w:r w:rsidR="00C6390E" w:rsidRPr="00C6390E">
          <w:rPr>
            <w:rFonts w:ascii="Times New Roman" w:eastAsia="Times New Roman" w:hAnsi="Times New Roman"/>
            <w:color w:val="000000"/>
            <w:sz w:val="28"/>
            <w:szCs w:val="28"/>
          </w:rPr>
          <w:t>статьей 22</w:t>
        </w:r>
      </w:hyperlink>
      <w:r w:rsidR="00C6390E" w:rsidRPr="00C6390E">
        <w:rPr>
          <w:rFonts w:ascii="Times New Roman" w:eastAsia="Times New Roman" w:hAnsi="Times New Roman"/>
          <w:color w:val="000000"/>
          <w:sz w:val="28"/>
          <w:szCs w:val="28"/>
        </w:rPr>
        <w:t xml:space="preserve"> Федерального закона № 442-ФЗ.</w:t>
      </w:r>
    </w:p>
    <w:p w:rsidR="00C6390E" w:rsidRDefault="00984FB4" w:rsidP="00685210">
      <w:pPr>
        <w:autoSpaceDE w:val="0"/>
        <w:autoSpaceDN w:val="0"/>
        <w:adjustRightInd w:val="0"/>
        <w:spacing w:after="0" w:line="240" w:lineRule="auto"/>
        <w:ind w:firstLine="720"/>
        <w:contextualSpacing/>
        <w:jc w:val="both"/>
        <w:rPr>
          <w:rFonts w:ascii="Times New Roman" w:hAnsi="Times New Roman"/>
          <w:color w:val="auto"/>
          <w:sz w:val="28"/>
          <w:szCs w:val="28"/>
        </w:rPr>
      </w:pPr>
      <w:r w:rsidRPr="00C6390E">
        <w:rPr>
          <w:rFonts w:ascii="Times New Roman" w:eastAsia="Times New Roman" w:hAnsi="Times New Roman"/>
          <w:i/>
          <w:color w:val="000000"/>
          <w:sz w:val="28"/>
          <w:szCs w:val="28"/>
        </w:rPr>
        <w:t>и</w:t>
      </w:r>
      <w:r w:rsidR="0061417A" w:rsidRPr="00C6390E">
        <w:rPr>
          <w:rFonts w:ascii="Times New Roman" w:eastAsia="Times New Roman" w:hAnsi="Times New Roman"/>
          <w:i/>
          <w:color w:val="000000"/>
          <w:sz w:val="28"/>
          <w:szCs w:val="28"/>
        </w:rPr>
        <w:t xml:space="preserve">ндивидуальная программа реабилитации и </w:t>
      </w:r>
      <w:proofErr w:type="spellStart"/>
      <w:r w:rsidR="0061417A" w:rsidRPr="00C6390E">
        <w:rPr>
          <w:rFonts w:ascii="Times New Roman" w:eastAsia="Times New Roman" w:hAnsi="Times New Roman"/>
          <w:i/>
          <w:color w:val="000000"/>
          <w:sz w:val="28"/>
          <w:szCs w:val="28"/>
        </w:rPr>
        <w:t>абилитации</w:t>
      </w:r>
      <w:proofErr w:type="spellEnd"/>
      <w:r w:rsidR="0061417A" w:rsidRPr="00C6390E">
        <w:rPr>
          <w:rFonts w:ascii="Times New Roman" w:eastAsia="Times New Roman" w:hAnsi="Times New Roman"/>
          <w:i/>
          <w:color w:val="000000"/>
          <w:sz w:val="28"/>
          <w:szCs w:val="28"/>
        </w:rPr>
        <w:t xml:space="preserve"> (адаптации) </w:t>
      </w:r>
      <w:r w:rsidR="00C6390E" w:rsidRPr="00C6390E">
        <w:rPr>
          <w:rFonts w:ascii="Times New Roman" w:eastAsia="Times New Roman" w:hAnsi="Times New Roman"/>
          <w:i/>
          <w:color w:val="000000"/>
          <w:sz w:val="28"/>
          <w:szCs w:val="28"/>
        </w:rPr>
        <w:t>инвалида</w:t>
      </w:r>
      <w:r w:rsidR="0061417A" w:rsidRPr="00C6390E">
        <w:rPr>
          <w:rFonts w:ascii="Times New Roman" w:eastAsia="Times New Roman" w:hAnsi="Times New Roman"/>
          <w:i/>
          <w:color w:val="000000"/>
          <w:sz w:val="28"/>
          <w:szCs w:val="28"/>
        </w:rPr>
        <w:t xml:space="preserve"> (ИПРА)</w:t>
      </w:r>
      <w:r w:rsidR="0061417A" w:rsidRPr="00C6390E">
        <w:rPr>
          <w:rFonts w:ascii="Times New Roman" w:eastAsia="Times New Roman" w:hAnsi="Times New Roman"/>
          <w:b/>
          <w:color w:val="000000"/>
          <w:sz w:val="28"/>
          <w:szCs w:val="28"/>
        </w:rPr>
        <w:t xml:space="preserve"> —</w:t>
      </w:r>
      <w:r w:rsidR="0061417A" w:rsidRPr="00C6390E">
        <w:rPr>
          <w:rFonts w:ascii="Times New Roman" w:eastAsia="Times New Roman" w:hAnsi="Times New Roman"/>
          <w:color w:val="000000"/>
          <w:sz w:val="28"/>
          <w:szCs w:val="28"/>
        </w:rPr>
        <w:t xml:space="preserve"> это </w:t>
      </w:r>
      <w:r w:rsidR="00C6390E" w:rsidRPr="00C6390E">
        <w:rPr>
          <w:rFonts w:ascii="Times New Roman" w:hAnsi="Times New Roman"/>
          <w:color w:val="auto"/>
          <w:sz w:val="28"/>
          <w:szCs w:val="28"/>
        </w:rPr>
        <w:t>комплекс</w:t>
      </w:r>
      <w:r w:rsidR="00C6390E">
        <w:rPr>
          <w:rFonts w:ascii="Times New Roman" w:hAnsi="Times New Roman"/>
          <w:color w:val="auto"/>
          <w:sz w:val="28"/>
          <w:szCs w:val="28"/>
        </w:rPr>
        <w:t xml:space="preserve"> оптимальных для инвалида реабилитационных мероприятий, включающий в себя отдельные виды, формы, объемы, сроки и порядок реализации медицинских, профессиональных и других реабилитационных мер, направленных на восстановление, компенсацию нарушенных функций организма, формирование, восстановление, компенсацию способностей инвалида к выполнению определенных видов деятельности.</w:t>
      </w:r>
    </w:p>
    <w:p w:rsidR="00984FB4" w:rsidRPr="00480008" w:rsidRDefault="00984FB4" w:rsidP="00685210">
      <w:pPr>
        <w:spacing w:after="120" w:line="240" w:lineRule="auto"/>
        <w:ind w:firstLine="720"/>
        <w:contextualSpacing/>
        <w:jc w:val="both"/>
        <w:rPr>
          <w:rFonts w:ascii="Times New Roman" w:eastAsia="Times New Roman" w:hAnsi="Times New Roman"/>
          <w:color w:val="000000"/>
          <w:sz w:val="28"/>
          <w:szCs w:val="28"/>
        </w:rPr>
      </w:pPr>
    </w:p>
    <w:p w:rsidR="004C0A20" w:rsidRPr="00685210" w:rsidRDefault="00985401" w:rsidP="00685210">
      <w:pPr>
        <w:pStyle w:val="afb"/>
        <w:numPr>
          <w:ilvl w:val="0"/>
          <w:numId w:val="42"/>
        </w:numPr>
        <w:spacing w:after="120" w:line="240" w:lineRule="auto"/>
        <w:jc w:val="center"/>
        <w:rPr>
          <w:rFonts w:ascii="Times New Roman" w:eastAsia="Times New Roman" w:hAnsi="Times New Roman"/>
          <w:color w:val="000000"/>
          <w:sz w:val="28"/>
          <w:szCs w:val="28"/>
        </w:rPr>
      </w:pPr>
      <w:r w:rsidRPr="00685210">
        <w:rPr>
          <w:rFonts w:ascii="Times New Roman" w:eastAsia="Times New Roman" w:hAnsi="Times New Roman"/>
          <w:color w:val="000000"/>
          <w:sz w:val="28"/>
          <w:szCs w:val="28"/>
        </w:rPr>
        <w:lastRenderedPageBreak/>
        <w:t>Цели и задачи</w:t>
      </w:r>
      <w:r w:rsidR="00F55FA7" w:rsidRPr="00685210">
        <w:rPr>
          <w:rFonts w:ascii="Times New Roman" w:eastAsia="Times New Roman" w:hAnsi="Times New Roman"/>
          <w:color w:val="000000"/>
          <w:sz w:val="28"/>
          <w:szCs w:val="28"/>
        </w:rPr>
        <w:t xml:space="preserve"> системы долговременного ухода</w:t>
      </w:r>
    </w:p>
    <w:p w:rsidR="00685210" w:rsidRPr="00685210" w:rsidRDefault="00685210" w:rsidP="00685210">
      <w:pPr>
        <w:pStyle w:val="afb"/>
        <w:spacing w:after="120" w:line="240" w:lineRule="auto"/>
        <w:ind w:left="1080"/>
        <w:rPr>
          <w:rFonts w:ascii="Times New Roman" w:eastAsia="Times New Roman" w:hAnsi="Times New Roman"/>
          <w:color w:val="000000"/>
          <w:sz w:val="28"/>
          <w:szCs w:val="28"/>
        </w:rPr>
      </w:pPr>
    </w:p>
    <w:p w:rsidR="0098164B" w:rsidRPr="0098164B" w:rsidRDefault="00911D38" w:rsidP="00685210">
      <w:pPr>
        <w:autoSpaceDE w:val="0"/>
        <w:autoSpaceDN w:val="0"/>
        <w:adjustRightInd w:val="0"/>
        <w:spacing w:after="0" w:line="240" w:lineRule="auto"/>
        <w:ind w:firstLine="54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5. </w:t>
      </w:r>
      <w:r w:rsidR="00814469">
        <w:rPr>
          <w:rFonts w:ascii="Times New Roman" w:eastAsia="Times New Roman" w:hAnsi="Times New Roman"/>
          <w:color w:val="000000"/>
          <w:sz w:val="28"/>
          <w:szCs w:val="28"/>
        </w:rPr>
        <w:t xml:space="preserve">Целью создания системы долговременного ухода за гражданами </w:t>
      </w:r>
      <w:r w:rsidR="00814469" w:rsidRPr="0098164B">
        <w:rPr>
          <w:rFonts w:ascii="Times New Roman" w:eastAsia="Times New Roman" w:hAnsi="Times New Roman"/>
          <w:color w:val="000000"/>
          <w:sz w:val="28"/>
          <w:szCs w:val="28"/>
        </w:rPr>
        <w:t xml:space="preserve">пожилого возраста и инвалидовявляется в обеспечении каждого человека, не полностью справляющегося с самостоятельным уходом, системой </w:t>
      </w:r>
      <w:r w:rsidR="0098164B" w:rsidRPr="0098164B">
        <w:rPr>
          <w:rFonts w:ascii="Times New Roman" w:hAnsi="Times New Roman"/>
          <w:sz w:val="28"/>
          <w:szCs w:val="28"/>
        </w:rPr>
        <w:t xml:space="preserve">необходимой </w:t>
      </w:r>
      <w:r w:rsidR="00814469" w:rsidRPr="0098164B">
        <w:rPr>
          <w:rFonts w:ascii="Times New Roman" w:eastAsia="Times New Roman" w:hAnsi="Times New Roman"/>
          <w:color w:val="000000"/>
          <w:sz w:val="28"/>
          <w:szCs w:val="28"/>
        </w:rPr>
        <w:t>поддержки</w:t>
      </w:r>
      <w:r w:rsidR="0098164B" w:rsidRPr="0098164B">
        <w:rPr>
          <w:rFonts w:ascii="Times New Roman" w:hAnsi="Times New Roman"/>
          <w:sz w:val="28"/>
          <w:szCs w:val="28"/>
        </w:rPr>
        <w:t xml:space="preserve"> со стороны государства</w:t>
      </w:r>
      <w:r w:rsidR="0098164B">
        <w:rPr>
          <w:rFonts w:ascii="Times New Roman" w:eastAsia="Times New Roman" w:hAnsi="Times New Roman"/>
          <w:color w:val="000000"/>
          <w:sz w:val="28"/>
          <w:szCs w:val="28"/>
        </w:rPr>
        <w:t>.</w:t>
      </w:r>
    </w:p>
    <w:p w:rsidR="00E450C1" w:rsidRPr="0098164B" w:rsidRDefault="0098164B" w:rsidP="00685210">
      <w:pPr>
        <w:spacing w:after="0" w:line="240" w:lineRule="auto"/>
        <w:ind w:firstLine="709"/>
        <w:contextualSpacing/>
        <w:jc w:val="both"/>
        <w:rPr>
          <w:rFonts w:ascii="Times New Roman" w:hAnsi="Times New Roman"/>
          <w:sz w:val="28"/>
          <w:szCs w:val="28"/>
        </w:rPr>
      </w:pPr>
      <w:r w:rsidRPr="0098164B">
        <w:rPr>
          <w:rFonts w:ascii="Times New Roman" w:eastAsia="Times New Roman" w:hAnsi="Times New Roman"/>
          <w:sz w:val="28"/>
          <w:szCs w:val="28"/>
        </w:rPr>
        <w:t xml:space="preserve">Данная система предполагает улучшение условий жизнедеятельности граждан пожилого возраста и инвалидов и расширение их возможности самостоятельно обеспечивать свои основные жизненные потребности, а также предоставление </w:t>
      </w:r>
      <w:r w:rsidRPr="0098164B">
        <w:rPr>
          <w:rFonts w:ascii="Times New Roman" w:hAnsi="Times New Roman"/>
          <w:sz w:val="28"/>
          <w:szCs w:val="28"/>
        </w:rPr>
        <w:t xml:space="preserve">сбалансированного социального обслуживания и медицинской помощи </w:t>
      </w:r>
      <w:r w:rsidRPr="0098164B">
        <w:rPr>
          <w:rFonts w:ascii="Times New Roman" w:eastAsia="Times New Roman" w:hAnsi="Times New Roman"/>
          <w:sz w:val="28"/>
          <w:szCs w:val="28"/>
        </w:rPr>
        <w:t>в привычной для получателя услуг обстановке, что способствует созданию условий для максимально комфортной среды пребывания граждан пожилого возраста и инвалидов, а также поддержания качества его жизни на высоком уровне</w:t>
      </w:r>
      <w:r w:rsidRPr="0098164B">
        <w:rPr>
          <w:rFonts w:ascii="Times New Roman" w:hAnsi="Times New Roman"/>
          <w:sz w:val="28"/>
          <w:szCs w:val="28"/>
        </w:rPr>
        <w:t>.</w:t>
      </w:r>
    </w:p>
    <w:p w:rsidR="00985401" w:rsidRDefault="00911D38" w:rsidP="00685210">
      <w:pPr>
        <w:autoSpaceDE w:val="0"/>
        <w:autoSpaceDN w:val="0"/>
        <w:adjustRightInd w:val="0"/>
        <w:spacing w:after="0" w:line="240" w:lineRule="auto"/>
        <w:ind w:firstLine="54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6. </w:t>
      </w:r>
      <w:r w:rsidR="0098164B">
        <w:rPr>
          <w:rFonts w:ascii="Times New Roman" w:eastAsia="Times New Roman" w:hAnsi="Times New Roman"/>
          <w:color w:val="000000"/>
          <w:sz w:val="28"/>
          <w:szCs w:val="28"/>
        </w:rPr>
        <w:t>С</w:t>
      </w:r>
      <w:r w:rsidR="00814469">
        <w:rPr>
          <w:rFonts w:ascii="Times New Roman" w:eastAsia="Times New Roman" w:hAnsi="Times New Roman"/>
          <w:color w:val="000000"/>
          <w:sz w:val="28"/>
          <w:szCs w:val="28"/>
        </w:rPr>
        <w:t>истема долговременного ухода представляет собой комплексную систему поддержки</w:t>
      </w:r>
      <w:r w:rsidR="00284A0D">
        <w:rPr>
          <w:rFonts w:ascii="Times New Roman" w:eastAsia="Times New Roman" w:hAnsi="Times New Roman"/>
          <w:color w:val="000000"/>
          <w:sz w:val="28"/>
          <w:szCs w:val="28"/>
        </w:rPr>
        <w:t>, включающую как социальную, так и медицинскую компоненту,</w:t>
      </w:r>
      <w:r w:rsidR="00814469">
        <w:rPr>
          <w:rFonts w:ascii="Times New Roman" w:eastAsia="Times New Roman" w:hAnsi="Times New Roman"/>
          <w:color w:val="000000"/>
          <w:sz w:val="28"/>
          <w:szCs w:val="28"/>
        </w:rPr>
        <w:t xml:space="preserve"> и предполагает</w:t>
      </w:r>
      <w:r w:rsidR="00985401">
        <w:rPr>
          <w:rFonts w:ascii="Times New Roman" w:eastAsia="Times New Roman" w:hAnsi="Times New Roman"/>
          <w:color w:val="000000"/>
          <w:sz w:val="28"/>
          <w:szCs w:val="28"/>
        </w:rPr>
        <w:t>решение следующих задач</w:t>
      </w:r>
      <w:r w:rsidR="00284A0D">
        <w:rPr>
          <w:rFonts w:ascii="Times New Roman" w:eastAsia="Times New Roman" w:hAnsi="Times New Roman"/>
          <w:color w:val="000000"/>
          <w:sz w:val="28"/>
          <w:szCs w:val="28"/>
        </w:rPr>
        <w:t>:</w:t>
      </w:r>
    </w:p>
    <w:p w:rsidR="00985401" w:rsidRDefault="00985401" w:rsidP="00685210">
      <w:pPr>
        <w:autoSpaceDE w:val="0"/>
        <w:autoSpaceDN w:val="0"/>
        <w:adjustRightInd w:val="0"/>
        <w:spacing w:after="0" w:line="240" w:lineRule="auto"/>
        <w:ind w:firstLine="54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определение (унификацию) критериев оценки обстоятельств, ухудшающих условия жизнедеятельности граждан, в целях создания условий для наиболее полного и своевременного удовлетворения потребностей этих граждан в социальных и медицинских услугах;</w:t>
      </w:r>
    </w:p>
    <w:p w:rsidR="004C0A20" w:rsidRDefault="00985401" w:rsidP="00685210">
      <w:pPr>
        <w:autoSpaceDE w:val="0"/>
        <w:autoSpaceDN w:val="0"/>
        <w:adjustRightInd w:val="0"/>
        <w:spacing w:after="0" w:line="240" w:lineRule="auto"/>
        <w:ind w:firstLine="54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совершенствование порядка выявления граждан, нуждающихся в предоставлении социальных и медицинских услуг, а также иных услуг и мероприятий в рамках долговременного ухода;</w:t>
      </w:r>
    </w:p>
    <w:p w:rsidR="00985401" w:rsidRDefault="00985401" w:rsidP="00685210">
      <w:pPr>
        <w:autoSpaceDE w:val="0"/>
        <w:autoSpaceDN w:val="0"/>
        <w:adjustRightInd w:val="0"/>
        <w:spacing w:after="0" w:line="240" w:lineRule="auto"/>
        <w:ind w:firstLine="54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организаци</w:t>
      </w:r>
      <w:r w:rsidR="001E4301">
        <w:rPr>
          <w:rFonts w:ascii="Times New Roman" w:eastAsia="Times New Roman" w:hAnsi="Times New Roman"/>
          <w:color w:val="000000"/>
          <w:sz w:val="28"/>
          <w:szCs w:val="28"/>
        </w:rPr>
        <w:t>ю</w:t>
      </w:r>
      <w:r>
        <w:rPr>
          <w:rFonts w:ascii="Times New Roman" w:eastAsia="Times New Roman" w:hAnsi="Times New Roman"/>
          <w:color w:val="000000"/>
          <w:sz w:val="28"/>
          <w:szCs w:val="28"/>
        </w:rPr>
        <w:t xml:space="preserve"> порядка </w:t>
      </w:r>
      <w:r w:rsidR="00780001">
        <w:rPr>
          <w:rFonts w:ascii="Times New Roman" w:eastAsia="Times New Roman" w:hAnsi="Times New Roman"/>
          <w:color w:val="000000"/>
          <w:sz w:val="28"/>
          <w:szCs w:val="28"/>
        </w:rPr>
        <w:t>межведомственного</w:t>
      </w:r>
      <w:r>
        <w:rPr>
          <w:rFonts w:ascii="Times New Roman" w:eastAsia="Times New Roman" w:hAnsi="Times New Roman"/>
          <w:color w:val="000000"/>
          <w:sz w:val="28"/>
          <w:szCs w:val="28"/>
        </w:rPr>
        <w:t xml:space="preserve"> взаимодействия медицинских организаций и организаций социального обслуживания, включая синхронизацию информационных систем в соответствующих сферах, способах и объемах передачи необходимо</w:t>
      </w:r>
      <w:r w:rsidR="00780001">
        <w:rPr>
          <w:rFonts w:ascii="Times New Roman" w:eastAsia="Times New Roman" w:hAnsi="Times New Roman"/>
          <w:color w:val="000000"/>
          <w:sz w:val="28"/>
          <w:szCs w:val="28"/>
        </w:rPr>
        <w:t>й</w:t>
      </w:r>
      <w:r>
        <w:rPr>
          <w:rFonts w:ascii="Times New Roman" w:eastAsia="Times New Roman" w:hAnsi="Times New Roman"/>
          <w:color w:val="000000"/>
          <w:sz w:val="28"/>
          <w:szCs w:val="28"/>
        </w:rPr>
        <w:t xml:space="preserve"> информации о состоянии гражданина </w:t>
      </w:r>
      <w:r w:rsidR="00780001">
        <w:rPr>
          <w:rFonts w:ascii="Times New Roman" w:eastAsia="Times New Roman" w:hAnsi="Times New Roman"/>
          <w:color w:val="000000"/>
          <w:sz w:val="28"/>
          <w:szCs w:val="28"/>
        </w:rPr>
        <w:t>организациям социального обслуживания, а также его родственникам;</w:t>
      </w:r>
    </w:p>
    <w:p w:rsidR="00780001" w:rsidRDefault="00780001" w:rsidP="00685210">
      <w:pPr>
        <w:autoSpaceDE w:val="0"/>
        <w:autoSpaceDN w:val="0"/>
        <w:adjustRightInd w:val="0"/>
        <w:spacing w:after="0" w:line="240" w:lineRule="auto"/>
        <w:ind w:firstLine="54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развитие и поддержка семейного ухода за гражданами пожилого возраста и инвалидами.</w:t>
      </w:r>
    </w:p>
    <w:p w:rsidR="009C7F1A" w:rsidRDefault="009C7F1A" w:rsidP="00685210">
      <w:pPr>
        <w:spacing w:after="120" w:line="240" w:lineRule="auto"/>
        <w:contextualSpacing/>
        <w:rPr>
          <w:rFonts w:ascii="Times New Roman" w:eastAsia="Times New Roman" w:hAnsi="Times New Roman"/>
          <w:color w:val="000000"/>
          <w:sz w:val="28"/>
          <w:szCs w:val="28"/>
          <w:lang w:val="en-US"/>
        </w:rPr>
      </w:pPr>
    </w:p>
    <w:p w:rsidR="00E450C1" w:rsidRPr="00685210" w:rsidRDefault="00E450C1" w:rsidP="00685210">
      <w:pPr>
        <w:pStyle w:val="afb"/>
        <w:numPr>
          <w:ilvl w:val="0"/>
          <w:numId w:val="42"/>
        </w:numPr>
        <w:spacing w:after="120" w:line="240" w:lineRule="auto"/>
        <w:jc w:val="center"/>
        <w:rPr>
          <w:rFonts w:ascii="Times New Roman" w:eastAsia="Times New Roman" w:hAnsi="Times New Roman"/>
          <w:color w:val="000000"/>
          <w:sz w:val="28"/>
          <w:szCs w:val="28"/>
        </w:rPr>
      </w:pPr>
      <w:r w:rsidRPr="00685210">
        <w:rPr>
          <w:rFonts w:ascii="Times New Roman" w:eastAsia="Times New Roman" w:hAnsi="Times New Roman"/>
          <w:color w:val="000000"/>
          <w:sz w:val="28"/>
          <w:szCs w:val="28"/>
        </w:rPr>
        <w:t>Целевые группы системы долговременного ухода</w:t>
      </w:r>
    </w:p>
    <w:p w:rsidR="00685210" w:rsidRPr="00685210" w:rsidRDefault="00685210" w:rsidP="00685210">
      <w:pPr>
        <w:pStyle w:val="afb"/>
        <w:spacing w:after="120" w:line="240" w:lineRule="auto"/>
        <w:ind w:left="1080"/>
        <w:rPr>
          <w:rFonts w:ascii="Times New Roman" w:eastAsia="Times New Roman" w:hAnsi="Times New Roman"/>
          <w:color w:val="000000"/>
          <w:sz w:val="28"/>
          <w:szCs w:val="28"/>
        </w:rPr>
      </w:pPr>
    </w:p>
    <w:p w:rsidR="000B16DD" w:rsidRDefault="00911D38" w:rsidP="00685210">
      <w:pPr>
        <w:spacing w:after="120" w:line="240" w:lineRule="auto"/>
        <w:ind w:firstLine="567"/>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7. </w:t>
      </w:r>
      <w:r w:rsidR="001E4301">
        <w:rPr>
          <w:rFonts w:ascii="Times New Roman" w:eastAsia="Times New Roman" w:hAnsi="Times New Roman"/>
          <w:color w:val="000000"/>
          <w:sz w:val="28"/>
          <w:szCs w:val="28"/>
        </w:rPr>
        <w:t xml:space="preserve">В </w:t>
      </w:r>
      <w:r w:rsidR="00920F10">
        <w:rPr>
          <w:rFonts w:ascii="Times New Roman" w:eastAsia="Times New Roman" w:hAnsi="Times New Roman"/>
          <w:color w:val="000000"/>
          <w:sz w:val="28"/>
          <w:szCs w:val="28"/>
        </w:rPr>
        <w:t>рамках</w:t>
      </w:r>
      <w:r w:rsidR="001E4301">
        <w:rPr>
          <w:rFonts w:ascii="Times New Roman" w:eastAsia="Times New Roman" w:hAnsi="Times New Roman"/>
          <w:color w:val="000000"/>
          <w:sz w:val="28"/>
          <w:szCs w:val="28"/>
        </w:rPr>
        <w:t xml:space="preserve">построения </w:t>
      </w:r>
      <w:r w:rsidR="00D32F3F">
        <w:rPr>
          <w:rFonts w:ascii="Times New Roman" w:eastAsia="Times New Roman" w:hAnsi="Times New Roman"/>
          <w:color w:val="000000"/>
          <w:sz w:val="28"/>
          <w:szCs w:val="28"/>
        </w:rPr>
        <w:t xml:space="preserve">системы долговременного ухода необходимо разделять </w:t>
      </w:r>
      <w:r w:rsidR="007A129C">
        <w:rPr>
          <w:rFonts w:ascii="Times New Roman" w:eastAsia="Times New Roman" w:hAnsi="Times New Roman"/>
          <w:color w:val="000000"/>
          <w:sz w:val="28"/>
          <w:szCs w:val="28"/>
        </w:rPr>
        <w:t>следующие</w:t>
      </w:r>
      <w:r w:rsidR="00D32F3F">
        <w:rPr>
          <w:rFonts w:ascii="Times New Roman" w:eastAsia="Times New Roman" w:hAnsi="Times New Roman"/>
          <w:color w:val="000000"/>
          <w:sz w:val="28"/>
          <w:szCs w:val="28"/>
        </w:rPr>
        <w:t xml:space="preserve"> группы пожилых</w:t>
      </w:r>
      <w:r w:rsidR="007A129C">
        <w:rPr>
          <w:rFonts w:ascii="Times New Roman" w:eastAsia="Times New Roman" w:hAnsi="Times New Roman"/>
          <w:color w:val="000000"/>
          <w:sz w:val="28"/>
          <w:szCs w:val="28"/>
        </w:rPr>
        <w:t xml:space="preserve"> людей:</w:t>
      </w:r>
    </w:p>
    <w:p w:rsidR="007A129C" w:rsidRDefault="007A129C" w:rsidP="00685210">
      <w:pPr>
        <w:spacing w:after="120" w:line="240" w:lineRule="auto"/>
        <w:ind w:firstLine="567"/>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пожилые граждане, в отношении которых необходимо проводить работу по предотвращению и отслеживанию хронических заболеваний, характерных для старшего возраста;</w:t>
      </w:r>
    </w:p>
    <w:p w:rsidR="000B16DD" w:rsidRDefault="007A129C" w:rsidP="00685210">
      <w:pPr>
        <w:spacing w:after="120" w:line="240" w:lineRule="auto"/>
        <w:ind w:firstLine="567"/>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пожилые граждане, имеющие специфические потребности, связанные </w:t>
      </w:r>
      <w:r w:rsidR="00C50186">
        <w:rPr>
          <w:rFonts w:ascii="Times New Roman" w:eastAsia="Times New Roman" w:hAnsi="Times New Roman"/>
          <w:color w:val="000000"/>
          <w:sz w:val="28"/>
          <w:szCs w:val="28"/>
        </w:rPr>
        <w:t xml:space="preserve">со стойкими </w:t>
      </w:r>
      <w:r>
        <w:rPr>
          <w:rFonts w:ascii="Times New Roman" w:eastAsia="Times New Roman" w:hAnsi="Times New Roman"/>
          <w:color w:val="000000"/>
          <w:sz w:val="28"/>
          <w:szCs w:val="28"/>
        </w:rPr>
        <w:t>функциональными ограничениями жизнедеятельности</w:t>
      </w:r>
      <w:r w:rsidR="00C50186">
        <w:rPr>
          <w:rFonts w:ascii="Times New Roman" w:eastAsia="Times New Roman" w:hAnsi="Times New Roman"/>
          <w:color w:val="000000"/>
          <w:sz w:val="28"/>
          <w:szCs w:val="28"/>
        </w:rPr>
        <w:t>.</w:t>
      </w:r>
    </w:p>
    <w:p w:rsidR="00447D91" w:rsidRDefault="00447D91" w:rsidP="00685210">
      <w:pPr>
        <w:spacing w:after="120" w:line="240" w:lineRule="auto"/>
        <w:ind w:firstLine="567"/>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При этом</w:t>
      </w:r>
      <w:r w:rsidRPr="00B75E56">
        <w:rPr>
          <w:rFonts w:ascii="Times New Roman" w:eastAsia="Times New Roman" w:hAnsi="Times New Roman"/>
          <w:color w:val="000000"/>
          <w:sz w:val="28"/>
          <w:szCs w:val="28"/>
        </w:rPr>
        <w:t xml:space="preserve"> получателями </w:t>
      </w:r>
      <w:r>
        <w:rPr>
          <w:rFonts w:ascii="Times New Roman" w:eastAsia="Times New Roman" w:hAnsi="Times New Roman"/>
          <w:color w:val="000000"/>
          <w:sz w:val="28"/>
          <w:szCs w:val="28"/>
        </w:rPr>
        <w:t xml:space="preserve">услуг по </w:t>
      </w:r>
      <w:r w:rsidRPr="00B75E56">
        <w:rPr>
          <w:rFonts w:ascii="Times New Roman" w:eastAsia="Times New Roman" w:hAnsi="Times New Roman"/>
          <w:color w:val="000000"/>
          <w:sz w:val="28"/>
          <w:szCs w:val="28"/>
        </w:rPr>
        <w:t>долговременно</w:t>
      </w:r>
      <w:r>
        <w:rPr>
          <w:rFonts w:ascii="Times New Roman" w:eastAsia="Times New Roman" w:hAnsi="Times New Roman"/>
          <w:color w:val="000000"/>
          <w:sz w:val="28"/>
          <w:szCs w:val="28"/>
        </w:rPr>
        <w:t>му</w:t>
      </w:r>
      <w:r w:rsidRPr="00B75E56">
        <w:rPr>
          <w:rFonts w:ascii="Times New Roman" w:eastAsia="Times New Roman" w:hAnsi="Times New Roman"/>
          <w:color w:val="000000"/>
          <w:sz w:val="28"/>
          <w:szCs w:val="28"/>
        </w:rPr>
        <w:t xml:space="preserve"> уход</w:t>
      </w:r>
      <w:r>
        <w:rPr>
          <w:rFonts w:ascii="Times New Roman" w:eastAsia="Times New Roman" w:hAnsi="Times New Roman"/>
          <w:color w:val="000000"/>
          <w:sz w:val="28"/>
          <w:szCs w:val="28"/>
        </w:rPr>
        <w:t>у</w:t>
      </w:r>
      <w:r w:rsidRPr="00B75E56">
        <w:rPr>
          <w:rFonts w:ascii="Times New Roman" w:eastAsia="Times New Roman" w:hAnsi="Times New Roman"/>
          <w:color w:val="000000"/>
          <w:sz w:val="28"/>
          <w:szCs w:val="28"/>
        </w:rPr>
        <w:t xml:space="preserve"> могут быть как </w:t>
      </w:r>
      <w:r>
        <w:rPr>
          <w:rFonts w:ascii="Times New Roman" w:eastAsia="Times New Roman" w:hAnsi="Times New Roman"/>
          <w:color w:val="000000"/>
          <w:sz w:val="28"/>
          <w:szCs w:val="28"/>
        </w:rPr>
        <w:t>граждане, имеющие инвалидность</w:t>
      </w:r>
      <w:r w:rsidRPr="00B75E56">
        <w:rPr>
          <w:rFonts w:ascii="Times New Roman" w:eastAsia="Times New Roman" w:hAnsi="Times New Roman"/>
          <w:color w:val="000000"/>
          <w:sz w:val="28"/>
          <w:szCs w:val="28"/>
        </w:rPr>
        <w:t xml:space="preserve">, при наличии у них зависимости от посторонней помощи, </w:t>
      </w:r>
      <w:r>
        <w:rPr>
          <w:rFonts w:ascii="Times New Roman" w:eastAsia="Times New Roman" w:hAnsi="Times New Roman"/>
          <w:color w:val="000000"/>
          <w:sz w:val="28"/>
          <w:szCs w:val="28"/>
        </w:rPr>
        <w:t>так и</w:t>
      </w:r>
      <w:r w:rsidRPr="00B75E56">
        <w:rPr>
          <w:rFonts w:ascii="Times New Roman" w:eastAsia="Times New Roman" w:hAnsi="Times New Roman"/>
          <w:color w:val="000000"/>
          <w:sz w:val="28"/>
          <w:szCs w:val="28"/>
        </w:rPr>
        <w:t xml:space="preserve"> граждане, не имеющие инвалидности, в том числе с ОВЗ.  </w:t>
      </w:r>
    </w:p>
    <w:p w:rsidR="00911D38" w:rsidRDefault="00911D38" w:rsidP="00685210">
      <w:pPr>
        <w:spacing w:after="120" w:line="240" w:lineRule="auto"/>
        <w:ind w:firstLine="567"/>
        <w:contextualSpacing/>
        <w:jc w:val="both"/>
        <w:rPr>
          <w:rFonts w:ascii="Times New Roman" w:eastAsia="Times New Roman" w:hAnsi="Times New Roman"/>
          <w:color w:val="000000"/>
          <w:sz w:val="28"/>
          <w:szCs w:val="28"/>
        </w:rPr>
      </w:pPr>
      <w:r w:rsidRPr="0054166D">
        <w:rPr>
          <w:rFonts w:ascii="Times New Roman" w:eastAsia="Times New Roman" w:hAnsi="Times New Roman"/>
          <w:color w:val="000000"/>
          <w:sz w:val="28"/>
          <w:szCs w:val="28"/>
        </w:rPr>
        <w:t xml:space="preserve">СДУ распространяется на граждан, имеющих устойчивые ограничения жизнедеятельности по результатам проведенной типизации. При этом гарантированные объемы государственной помощи зависят от степени зависимости от посторонней помощи, доходной обеспеченности и условий жизнедеятельности граждан. Механизм определения объемов предоставления гарантированной государством помощи </w:t>
      </w:r>
      <w:r>
        <w:rPr>
          <w:rFonts w:ascii="Times New Roman" w:eastAsia="Times New Roman" w:hAnsi="Times New Roman"/>
          <w:color w:val="000000"/>
          <w:sz w:val="28"/>
          <w:szCs w:val="28"/>
        </w:rPr>
        <w:t>устанавливается как на федеральном уровне, так и на региональном уровне.</w:t>
      </w:r>
    </w:p>
    <w:p w:rsidR="00911D38" w:rsidRDefault="00911D38" w:rsidP="00685210">
      <w:pPr>
        <w:spacing w:after="120" w:line="240" w:lineRule="auto"/>
        <w:ind w:firstLine="567"/>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8. </w:t>
      </w:r>
      <w:r w:rsidR="000C0DFC">
        <w:rPr>
          <w:rFonts w:ascii="Times New Roman" w:eastAsia="Times New Roman" w:hAnsi="Times New Roman"/>
          <w:color w:val="000000"/>
          <w:sz w:val="28"/>
          <w:szCs w:val="28"/>
        </w:rPr>
        <w:t>Также необходимо выделить такую целевую группу</w:t>
      </w:r>
      <w:r w:rsidR="007B3CA5" w:rsidRPr="0054166D">
        <w:rPr>
          <w:rFonts w:ascii="Times New Roman" w:eastAsia="Times New Roman" w:hAnsi="Times New Roman"/>
          <w:color w:val="000000"/>
          <w:sz w:val="28"/>
          <w:szCs w:val="28"/>
        </w:rPr>
        <w:t>СДУ</w:t>
      </w:r>
      <w:r w:rsidR="000C0DFC">
        <w:rPr>
          <w:rFonts w:ascii="Times New Roman" w:eastAsia="Times New Roman" w:hAnsi="Times New Roman"/>
          <w:color w:val="000000"/>
          <w:sz w:val="28"/>
          <w:szCs w:val="28"/>
        </w:rPr>
        <w:t>, как л</w:t>
      </w:r>
      <w:r w:rsidR="000C0DFC" w:rsidRPr="0054166D">
        <w:rPr>
          <w:rFonts w:ascii="Times New Roman" w:eastAsia="Times New Roman" w:hAnsi="Times New Roman"/>
          <w:color w:val="000000"/>
          <w:sz w:val="28"/>
          <w:szCs w:val="28"/>
        </w:rPr>
        <w:t>ица, оказывающие уход</w:t>
      </w:r>
      <w:r w:rsidR="000C0DFC">
        <w:rPr>
          <w:rFonts w:ascii="Times New Roman" w:eastAsia="Times New Roman" w:hAnsi="Times New Roman"/>
          <w:color w:val="000000"/>
          <w:sz w:val="28"/>
          <w:szCs w:val="28"/>
        </w:rPr>
        <w:t xml:space="preserve">. </w:t>
      </w:r>
      <w:r w:rsidR="0061417A" w:rsidRPr="0054166D">
        <w:rPr>
          <w:rFonts w:ascii="Times New Roman" w:eastAsia="Times New Roman" w:hAnsi="Times New Roman"/>
          <w:color w:val="000000"/>
          <w:sz w:val="28"/>
          <w:szCs w:val="28"/>
        </w:rPr>
        <w:t xml:space="preserve">К таким людям могут относиться: родственники, как близкие, так и дальние, соседи, друзья, добровольцы. Ключевым определяющим фактором здесь является подтвержденная готовность осуществления ухода и предоставления помощи нуждающемуся. </w:t>
      </w:r>
    </w:p>
    <w:p w:rsidR="004C0A20" w:rsidRPr="00D8139C" w:rsidRDefault="0061417A" w:rsidP="00685210">
      <w:pPr>
        <w:spacing w:after="120" w:line="240" w:lineRule="auto"/>
        <w:ind w:firstLine="567"/>
        <w:contextualSpacing/>
        <w:jc w:val="both"/>
        <w:rPr>
          <w:rFonts w:ascii="Times New Roman" w:eastAsia="Times New Roman" w:hAnsi="Times New Roman"/>
          <w:color w:val="000000"/>
          <w:sz w:val="28"/>
          <w:szCs w:val="28"/>
        </w:rPr>
      </w:pPr>
      <w:r w:rsidRPr="0054166D">
        <w:rPr>
          <w:rFonts w:ascii="Times New Roman" w:eastAsia="Times New Roman" w:hAnsi="Times New Roman"/>
          <w:color w:val="000000"/>
          <w:sz w:val="28"/>
          <w:szCs w:val="28"/>
        </w:rPr>
        <w:t xml:space="preserve">Люди, осуществляющие неформальный уход, нуждаются в комплексной поддержке, которая позволила бы им сохранять для себя возможность реализовывать собственные жизненные планы, сохранять и создавать семейные, общественные и профессиональные отношения и возможность самореализации. </w:t>
      </w:r>
    </w:p>
    <w:p w:rsidR="00911D38" w:rsidRDefault="00911D38" w:rsidP="00685210">
      <w:pPr>
        <w:spacing w:after="120" w:line="240" w:lineRule="auto"/>
        <w:contextualSpacing/>
        <w:jc w:val="center"/>
        <w:rPr>
          <w:rFonts w:ascii="Times New Roman" w:eastAsia="Times New Roman" w:hAnsi="Times New Roman"/>
          <w:b/>
          <w:color w:val="000000"/>
        </w:rPr>
      </w:pPr>
    </w:p>
    <w:p w:rsidR="00F7274F" w:rsidRPr="00685210" w:rsidRDefault="00096901" w:rsidP="00685210">
      <w:pPr>
        <w:pStyle w:val="afb"/>
        <w:numPr>
          <w:ilvl w:val="0"/>
          <w:numId w:val="42"/>
        </w:numPr>
        <w:pBdr>
          <w:top w:val="nil"/>
          <w:left w:val="nil"/>
          <w:bottom w:val="nil"/>
          <w:right w:val="nil"/>
          <w:between w:val="nil"/>
        </w:pBdr>
        <w:spacing w:after="120" w:line="240" w:lineRule="auto"/>
        <w:jc w:val="center"/>
        <w:rPr>
          <w:rFonts w:ascii="Times New Roman" w:eastAsia="Times New Roman" w:hAnsi="Times New Roman"/>
          <w:color w:val="000000"/>
          <w:sz w:val="28"/>
          <w:szCs w:val="28"/>
        </w:rPr>
      </w:pPr>
      <w:r w:rsidRPr="00685210">
        <w:rPr>
          <w:rFonts w:ascii="Times New Roman" w:eastAsia="Times New Roman" w:hAnsi="Times New Roman"/>
          <w:color w:val="000000"/>
          <w:sz w:val="28"/>
          <w:szCs w:val="28"/>
        </w:rPr>
        <w:t>Основания, в соответствии с которыми связано приобретение, изменение гражданами права на получение услуг в рамках долговременного ухода, либо утрата данного права</w:t>
      </w:r>
    </w:p>
    <w:p w:rsidR="00685210" w:rsidRPr="00685210" w:rsidRDefault="00685210" w:rsidP="00685210">
      <w:pPr>
        <w:pStyle w:val="afb"/>
        <w:pBdr>
          <w:top w:val="nil"/>
          <w:left w:val="nil"/>
          <w:bottom w:val="nil"/>
          <w:right w:val="nil"/>
          <w:between w:val="nil"/>
        </w:pBdr>
        <w:spacing w:after="120" w:line="240" w:lineRule="auto"/>
        <w:ind w:left="1080"/>
        <w:rPr>
          <w:rFonts w:ascii="Times New Roman" w:eastAsia="Times New Roman" w:hAnsi="Times New Roman"/>
          <w:color w:val="000000"/>
          <w:sz w:val="28"/>
          <w:szCs w:val="28"/>
        </w:rPr>
      </w:pPr>
    </w:p>
    <w:p w:rsidR="00F7274F" w:rsidRDefault="00FC149F" w:rsidP="00685210">
      <w:pPr>
        <w:spacing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9. </w:t>
      </w:r>
      <w:r w:rsidR="00F7274F">
        <w:rPr>
          <w:rFonts w:ascii="Times New Roman" w:eastAsia="Times New Roman" w:hAnsi="Times New Roman"/>
          <w:color w:val="000000"/>
          <w:sz w:val="28"/>
          <w:szCs w:val="28"/>
        </w:rPr>
        <w:t xml:space="preserve">Правовое регулирование социального обслуживания осуществляется в соответствии с положениями </w:t>
      </w:r>
      <w:r w:rsidR="00F7274F" w:rsidRPr="00216413">
        <w:rPr>
          <w:rFonts w:ascii="Times New Roman" w:eastAsia="Times New Roman" w:hAnsi="Times New Roman"/>
          <w:color w:val="000000"/>
          <w:sz w:val="28"/>
          <w:szCs w:val="28"/>
        </w:rPr>
        <w:t>Федерального закона № 442-ФЗ</w:t>
      </w:r>
      <w:r w:rsidR="00F7274F">
        <w:rPr>
          <w:rFonts w:ascii="Times New Roman" w:eastAsia="Times New Roman" w:hAnsi="Times New Roman"/>
          <w:color w:val="000000"/>
          <w:sz w:val="28"/>
          <w:szCs w:val="28"/>
        </w:rPr>
        <w:t xml:space="preserve">. </w:t>
      </w:r>
    </w:p>
    <w:p w:rsidR="00F7274F" w:rsidRDefault="00F7274F" w:rsidP="00685210">
      <w:pPr>
        <w:spacing w:line="240" w:lineRule="auto"/>
        <w:ind w:firstLine="720"/>
        <w:contextualSpacing/>
        <w:jc w:val="both"/>
        <w:rPr>
          <w:rFonts w:ascii="Times New Roman" w:eastAsia="Times New Roman" w:hAnsi="Times New Roman"/>
          <w:color w:val="000000"/>
          <w:sz w:val="28"/>
          <w:szCs w:val="28"/>
        </w:rPr>
      </w:pPr>
      <w:r w:rsidRPr="00216413">
        <w:rPr>
          <w:rFonts w:ascii="Times New Roman" w:eastAsia="Times New Roman" w:hAnsi="Times New Roman"/>
          <w:color w:val="000000"/>
          <w:sz w:val="28"/>
          <w:szCs w:val="28"/>
        </w:rPr>
        <w:t xml:space="preserve">Согласно положениям Федерального закона № 442-ФЗ гражданин признается нуждающимся в социальном обслуживании в </w:t>
      </w:r>
      <w:r w:rsidRPr="0035035B">
        <w:rPr>
          <w:rFonts w:ascii="Times New Roman" w:eastAsia="Times New Roman" w:hAnsi="Times New Roman"/>
          <w:color w:val="000000"/>
          <w:sz w:val="28"/>
          <w:szCs w:val="28"/>
        </w:rPr>
        <w:t>случае, если существуют обстоятельства, которые ухудшают или могут ухудшить условия его жизнедеятельности, предусмотренные стать</w:t>
      </w:r>
      <w:r>
        <w:rPr>
          <w:rFonts w:ascii="Times New Roman" w:eastAsia="Times New Roman" w:hAnsi="Times New Roman"/>
          <w:color w:val="000000"/>
          <w:sz w:val="28"/>
          <w:szCs w:val="28"/>
        </w:rPr>
        <w:t>е</w:t>
      </w:r>
      <w:r w:rsidRPr="0035035B">
        <w:rPr>
          <w:rFonts w:ascii="Times New Roman" w:eastAsia="Times New Roman" w:hAnsi="Times New Roman"/>
          <w:color w:val="000000"/>
          <w:sz w:val="28"/>
          <w:szCs w:val="28"/>
        </w:rPr>
        <w:t xml:space="preserve">й 15 </w:t>
      </w:r>
      <w:r>
        <w:rPr>
          <w:rFonts w:ascii="Times New Roman" w:eastAsia="Times New Roman" w:hAnsi="Times New Roman"/>
          <w:color w:val="000000"/>
          <w:sz w:val="28"/>
          <w:szCs w:val="28"/>
        </w:rPr>
        <w:t>Федерального закона № 442-ФЗ.</w:t>
      </w:r>
    </w:p>
    <w:p w:rsidR="00096901" w:rsidRDefault="00096901" w:rsidP="00685210">
      <w:pPr>
        <w:spacing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При</w:t>
      </w:r>
      <w:r w:rsidRPr="00C5190D">
        <w:rPr>
          <w:rFonts w:ascii="Times New Roman" w:eastAsia="Times New Roman" w:hAnsi="Times New Roman"/>
          <w:color w:val="000000"/>
          <w:sz w:val="28"/>
          <w:szCs w:val="28"/>
        </w:rPr>
        <w:t xml:space="preserve"> определении</w:t>
      </w:r>
      <w:r w:rsidR="0061417A" w:rsidRPr="00C5190D">
        <w:rPr>
          <w:rFonts w:ascii="Times New Roman" w:eastAsia="Times New Roman" w:hAnsi="Times New Roman"/>
          <w:color w:val="000000"/>
          <w:sz w:val="28"/>
          <w:szCs w:val="28"/>
        </w:rPr>
        <w:t xml:space="preserve"> нуждаемости в </w:t>
      </w:r>
      <w:r w:rsidR="00373AD9" w:rsidRPr="00373AD9">
        <w:rPr>
          <w:rFonts w:ascii="Times New Roman" w:eastAsia="Times New Roman" w:hAnsi="Times New Roman"/>
          <w:color w:val="000000"/>
          <w:sz w:val="28"/>
          <w:szCs w:val="28"/>
        </w:rPr>
        <w:t xml:space="preserve">услугах по долговременному уходу </w:t>
      </w:r>
    </w:p>
    <w:p w:rsidR="004C0A20" w:rsidRPr="00C5190D" w:rsidRDefault="00096901" w:rsidP="00685210">
      <w:pPr>
        <w:spacing w:line="240" w:lineRule="auto"/>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также учитываются обстоятельства, характеризующие наличие </w:t>
      </w:r>
      <w:r w:rsidR="0061417A" w:rsidRPr="00373AD9">
        <w:rPr>
          <w:rFonts w:ascii="Times New Roman" w:eastAsia="Times New Roman" w:hAnsi="Times New Roman"/>
          <w:color w:val="000000"/>
          <w:sz w:val="28"/>
          <w:szCs w:val="28"/>
        </w:rPr>
        <w:t>стойких ограничений жизнедеятельности, приводящих к зависимости</w:t>
      </w:r>
      <w:r w:rsidR="0061417A" w:rsidRPr="00C5190D">
        <w:rPr>
          <w:rFonts w:ascii="Times New Roman" w:eastAsia="Times New Roman" w:hAnsi="Times New Roman"/>
          <w:color w:val="000000"/>
          <w:sz w:val="28"/>
          <w:szCs w:val="28"/>
        </w:rPr>
        <w:t xml:space="preserve"> от посторонней помощи. </w:t>
      </w:r>
    </w:p>
    <w:p w:rsidR="004C0A20" w:rsidRPr="00C5190D" w:rsidRDefault="0061417A" w:rsidP="00685210">
      <w:pPr>
        <w:spacing w:line="240" w:lineRule="auto"/>
        <w:ind w:firstLine="720"/>
        <w:contextualSpacing/>
        <w:jc w:val="both"/>
        <w:rPr>
          <w:rFonts w:ascii="Times New Roman" w:eastAsia="Times New Roman" w:hAnsi="Times New Roman"/>
          <w:color w:val="000000"/>
          <w:sz w:val="28"/>
          <w:szCs w:val="28"/>
        </w:rPr>
      </w:pPr>
      <w:r w:rsidRPr="00C5190D">
        <w:rPr>
          <w:rFonts w:ascii="Times New Roman" w:eastAsia="Times New Roman" w:hAnsi="Times New Roman"/>
          <w:color w:val="000000"/>
          <w:sz w:val="28"/>
          <w:szCs w:val="28"/>
        </w:rPr>
        <w:t xml:space="preserve">Степень потери самообслуживания и зависимости от посторонней помощи в </w:t>
      </w:r>
      <w:r w:rsidR="007C3D62">
        <w:rPr>
          <w:rFonts w:ascii="Times New Roman" w:eastAsia="Times New Roman" w:hAnsi="Times New Roman"/>
          <w:color w:val="000000"/>
          <w:sz w:val="28"/>
          <w:szCs w:val="28"/>
        </w:rPr>
        <w:t>рамках долговременного</w:t>
      </w:r>
      <w:r w:rsidRPr="00C5190D">
        <w:rPr>
          <w:rFonts w:ascii="Times New Roman" w:eastAsia="Times New Roman" w:hAnsi="Times New Roman"/>
          <w:color w:val="000000"/>
          <w:sz w:val="28"/>
          <w:szCs w:val="28"/>
        </w:rPr>
        <w:t xml:space="preserve"> уход</w:t>
      </w:r>
      <w:r w:rsidR="007C3D62">
        <w:rPr>
          <w:rFonts w:ascii="Times New Roman" w:eastAsia="Times New Roman" w:hAnsi="Times New Roman"/>
          <w:color w:val="000000"/>
          <w:sz w:val="28"/>
          <w:szCs w:val="28"/>
        </w:rPr>
        <w:t>а</w:t>
      </w:r>
      <w:r w:rsidRPr="00C5190D">
        <w:rPr>
          <w:rFonts w:ascii="Times New Roman" w:eastAsia="Times New Roman" w:hAnsi="Times New Roman"/>
          <w:color w:val="000000"/>
          <w:sz w:val="28"/>
          <w:szCs w:val="28"/>
        </w:rPr>
        <w:t xml:space="preserve"> характеризуется термином «Группа ухода», которая определяется как</w:t>
      </w:r>
      <w:r w:rsidR="00F7274F">
        <w:rPr>
          <w:rFonts w:ascii="Times New Roman" w:eastAsia="Times New Roman" w:hAnsi="Times New Roman"/>
          <w:color w:val="000000"/>
          <w:sz w:val="28"/>
          <w:szCs w:val="28"/>
        </w:rPr>
        <w:t xml:space="preserve"> результат проведения типизации ограничений жизнедеятельности.</w:t>
      </w:r>
    </w:p>
    <w:p w:rsidR="004C0A20" w:rsidRPr="00FC149F" w:rsidRDefault="0061417A" w:rsidP="00685210">
      <w:pPr>
        <w:spacing w:line="240" w:lineRule="auto"/>
        <w:ind w:firstLine="720"/>
        <w:contextualSpacing/>
        <w:jc w:val="both"/>
        <w:rPr>
          <w:rFonts w:ascii="Times New Roman" w:eastAsia="Times New Roman" w:hAnsi="Times New Roman"/>
          <w:color w:val="000000"/>
          <w:sz w:val="28"/>
          <w:szCs w:val="28"/>
        </w:rPr>
      </w:pPr>
      <w:r w:rsidRPr="00C5190D">
        <w:rPr>
          <w:rFonts w:ascii="Times New Roman" w:eastAsia="Times New Roman" w:hAnsi="Times New Roman"/>
          <w:color w:val="000000"/>
          <w:sz w:val="28"/>
          <w:szCs w:val="28"/>
        </w:rPr>
        <w:lastRenderedPageBreak/>
        <w:t>Процесс типизации осуществляют квалифицированные работники региональных органов социального обслуживания населения</w:t>
      </w:r>
      <w:r w:rsidR="00FC149F">
        <w:rPr>
          <w:rFonts w:ascii="Times New Roman" w:eastAsia="Times New Roman" w:hAnsi="Times New Roman"/>
          <w:color w:val="000000"/>
          <w:sz w:val="28"/>
          <w:szCs w:val="28"/>
        </w:rPr>
        <w:t xml:space="preserve"> в </w:t>
      </w:r>
      <w:r w:rsidR="00FC149F" w:rsidRPr="00FC149F">
        <w:rPr>
          <w:rFonts w:ascii="Times New Roman" w:eastAsia="Times New Roman" w:hAnsi="Times New Roman"/>
          <w:color w:val="000000"/>
          <w:sz w:val="28"/>
          <w:szCs w:val="28"/>
        </w:rPr>
        <w:t>соответствии с утвержденными региональными нормативными правовыми актами субъекта Российской Федерации, регулирующие порядок проведения типизации.</w:t>
      </w:r>
    </w:p>
    <w:p w:rsidR="00F7274F" w:rsidRPr="00E53E7C" w:rsidRDefault="00FC149F" w:rsidP="00685210">
      <w:pPr>
        <w:spacing w:line="240" w:lineRule="auto"/>
        <w:ind w:firstLine="720"/>
        <w:contextualSpacing/>
        <w:jc w:val="both"/>
        <w:rPr>
          <w:rFonts w:ascii="Times New Roman" w:eastAsia="Times New Roman" w:hAnsi="Times New Roman"/>
          <w:color w:val="000000"/>
          <w:sz w:val="28"/>
          <w:szCs w:val="28"/>
        </w:rPr>
      </w:pPr>
      <w:r w:rsidRPr="00FC149F">
        <w:rPr>
          <w:rFonts w:ascii="Times New Roman" w:eastAsia="Times New Roman" w:hAnsi="Times New Roman"/>
          <w:color w:val="000000"/>
          <w:sz w:val="28"/>
          <w:szCs w:val="28"/>
        </w:rPr>
        <w:t xml:space="preserve">10. </w:t>
      </w:r>
      <w:r w:rsidR="00F7274F" w:rsidRPr="00FC149F">
        <w:rPr>
          <w:rFonts w:ascii="Times New Roman" w:eastAsia="Times New Roman" w:hAnsi="Times New Roman"/>
          <w:color w:val="000000"/>
          <w:sz w:val="28"/>
          <w:szCs w:val="28"/>
        </w:rPr>
        <w:t>Основанием для приобретения права на получение услуг в рамках долговременного</w:t>
      </w:r>
      <w:r w:rsidR="00F7274F" w:rsidRPr="00C5190D">
        <w:rPr>
          <w:rFonts w:ascii="Times New Roman" w:eastAsia="Times New Roman" w:hAnsi="Times New Roman"/>
          <w:color w:val="000000"/>
          <w:sz w:val="28"/>
          <w:szCs w:val="28"/>
        </w:rPr>
        <w:t xml:space="preserve"> уход</w:t>
      </w:r>
      <w:r w:rsidR="00F7274F">
        <w:rPr>
          <w:rFonts w:ascii="Times New Roman" w:eastAsia="Times New Roman" w:hAnsi="Times New Roman"/>
          <w:color w:val="000000"/>
          <w:sz w:val="28"/>
          <w:szCs w:val="28"/>
        </w:rPr>
        <w:t>а</w:t>
      </w:r>
      <w:r w:rsidR="00F7274F" w:rsidRPr="00C5190D">
        <w:rPr>
          <w:rFonts w:ascii="Times New Roman" w:eastAsia="Times New Roman" w:hAnsi="Times New Roman"/>
          <w:color w:val="000000"/>
          <w:sz w:val="28"/>
          <w:szCs w:val="28"/>
        </w:rPr>
        <w:t xml:space="preserve"> является документально зафиксированные органом, наделенным соответствующими полномочиями, физические и (или) ментальные стойкие ограничения жизнедеятельности граждан, приводящие к зависимости от посторонней помощи. </w:t>
      </w:r>
    </w:p>
    <w:p w:rsidR="004C0A20" w:rsidRPr="00C5190D" w:rsidRDefault="00FC149F" w:rsidP="00685210">
      <w:pPr>
        <w:spacing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11. </w:t>
      </w:r>
      <w:r w:rsidR="00F7274F">
        <w:rPr>
          <w:rFonts w:ascii="Times New Roman" w:eastAsia="Times New Roman" w:hAnsi="Times New Roman"/>
          <w:color w:val="000000"/>
          <w:sz w:val="28"/>
          <w:szCs w:val="28"/>
        </w:rPr>
        <w:t>О</w:t>
      </w:r>
      <w:r w:rsidR="0061417A" w:rsidRPr="00C5190D">
        <w:rPr>
          <w:rFonts w:ascii="Times New Roman" w:eastAsia="Times New Roman" w:hAnsi="Times New Roman"/>
          <w:color w:val="000000"/>
          <w:sz w:val="28"/>
          <w:szCs w:val="28"/>
        </w:rPr>
        <w:t>снованием для изменения гражданином права на долговременный уход (изменение объемов предоставляемых услуг и оказываемой помощи) является:</w:t>
      </w:r>
    </w:p>
    <w:p w:rsidR="004C0A20" w:rsidRPr="00C5190D" w:rsidRDefault="00F7274F" w:rsidP="00685210">
      <w:pPr>
        <w:numPr>
          <w:ilvl w:val="0"/>
          <w:numId w:val="17"/>
        </w:numPr>
        <w:pBdr>
          <w:top w:val="nil"/>
          <w:left w:val="nil"/>
          <w:bottom w:val="nil"/>
          <w:right w:val="nil"/>
          <w:between w:val="nil"/>
        </w:pBdr>
        <w:spacing w:after="0" w:line="240" w:lineRule="auto"/>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проведенная</w:t>
      </w:r>
      <w:r w:rsidR="0061417A" w:rsidRPr="00C5190D">
        <w:rPr>
          <w:rFonts w:ascii="Times New Roman" w:eastAsia="Times New Roman" w:hAnsi="Times New Roman"/>
          <w:color w:val="000000"/>
          <w:sz w:val="28"/>
          <w:szCs w:val="28"/>
        </w:rPr>
        <w:t xml:space="preserve"> процедура типизации данного гражданина, по результатам которой гражданину присвоена Группа ухода, отличная от ранее действующей.</w:t>
      </w:r>
    </w:p>
    <w:p w:rsidR="004C0A20" w:rsidRPr="00C5190D" w:rsidRDefault="00F7274F" w:rsidP="00685210">
      <w:pPr>
        <w:numPr>
          <w:ilvl w:val="0"/>
          <w:numId w:val="17"/>
        </w:numPr>
        <w:pBdr>
          <w:top w:val="nil"/>
          <w:left w:val="nil"/>
          <w:bottom w:val="nil"/>
          <w:right w:val="nil"/>
          <w:between w:val="nil"/>
        </w:pBdr>
        <w:spacing w:line="240" w:lineRule="auto"/>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и</w:t>
      </w:r>
      <w:r w:rsidR="0061417A" w:rsidRPr="00C5190D">
        <w:rPr>
          <w:rFonts w:ascii="Times New Roman" w:eastAsia="Times New Roman" w:hAnsi="Times New Roman"/>
          <w:color w:val="000000"/>
          <w:sz w:val="28"/>
          <w:szCs w:val="28"/>
        </w:rPr>
        <w:t>зменение права данного гражданина на получение услуг и помощи по направлениям, отличным от социального обслуживания.</w:t>
      </w:r>
    </w:p>
    <w:p w:rsidR="004C0A20" w:rsidRPr="00413D3B" w:rsidRDefault="00FC149F" w:rsidP="00685210">
      <w:pPr>
        <w:spacing w:after="120"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12. </w:t>
      </w:r>
      <w:r w:rsidR="002C3E65">
        <w:rPr>
          <w:rFonts w:ascii="Times New Roman" w:eastAsia="Times New Roman" w:hAnsi="Times New Roman"/>
          <w:color w:val="000000"/>
          <w:sz w:val="28"/>
          <w:szCs w:val="28"/>
        </w:rPr>
        <w:t>О</w:t>
      </w:r>
      <w:r w:rsidR="0061417A" w:rsidRPr="00413D3B">
        <w:rPr>
          <w:rFonts w:ascii="Times New Roman" w:eastAsia="Times New Roman" w:hAnsi="Times New Roman"/>
          <w:color w:val="000000"/>
          <w:sz w:val="28"/>
          <w:szCs w:val="28"/>
        </w:rPr>
        <w:t xml:space="preserve">снованием для прекращения (утраты) права гражданина на получение </w:t>
      </w:r>
      <w:r w:rsidR="00413D3B">
        <w:rPr>
          <w:rFonts w:ascii="Times New Roman" w:eastAsia="Times New Roman" w:hAnsi="Times New Roman"/>
          <w:color w:val="000000"/>
          <w:sz w:val="28"/>
          <w:szCs w:val="28"/>
        </w:rPr>
        <w:t xml:space="preserve">услуг по </w:t>
      </w:r>
      <w:r w:rsidR="0061417A" w:rsidRPr="00413D3B">
        <w:rPr>
          <w:rFonts w:ascii="Times New Roman" w:eastAsia="Times New Roman" w:hAnsi="Times New Roman"/>
          <w:color w:val="000000"/>
          <w:sz w:val="28"/>
          <w:szCs w:val="28"/>
        </w:rPr>
        <w:t>долговременно</w:t>
      </w:r>
      <w:r w:rsidR="00413D3B">
        <w:rPr>
          <w:rFonts w:ascii="Times New Roman" w:eastAsia="Times New Roman" w:hAnsi="Times New Roman"/>
          <w:color w:val="000000"/>
          <w:sz w:val="28"/>
          <w:szCs w:val="28"/>
        </w:rPr>
        <w:t>му</w:t>
      </w:r>
      <w:r w:rsidR="0061417A" w:rsidRPr="00413D3B">
        <w:rPr>
          <w:rFonts w:ascii="Times New Roman" w:eastAsia="Times New Roman" w:hAnsi="Times New Roman"/>
          <w:color w:val="000000"/>
          <w:sz w:val="28"/>
          <w:szCs w:val="28"/>
        </w:rPr>
        <w:t xml:space="preserve"> уход</w:t>
      </w:r>
      <w:r w:rsidR="00413D3B">
        <w:rPr>
          <w:rFonts w:ascii="Times New Roman" w:eastAsia="Times New Roman" w:hAnsi="Times New Roman"/>
          <w:color w:val="000000"/>
          <w:sz w:val="28"/>
          <w:szCs w:val="28"/>
        </w:rPr>
        <w:t>у</w:t>
      </w:r>
      <w:r w:rsidR="0061417A" w:rsidRPr="00413D3B">
        <w:rPr>
          <w:rFonts w:ascii="Times New Roman" w:eastAsia="Times New Roman" w:hAnsi="Times New Roman"/>
          <w:color w:val="000000"/>
          <w:sz w:val="28"/>
          <w:szCs w:val="28"/>
        </w:rPr>
        <w:t xml:space="preserve"> являются (любой из факторов):</w:t>
      </w:r>
    </w:p>
    <w:p w:rsidR="004C0A20" w:rsidRPr="00413D3B" w:rsidRDefault="0061417A" w:rsidP="00685210">
      <w:pPr>
        <w:numPr>
          <w:ilvl w:val="0"/>
          <w:numId w:val="19"/>
        </w:numPr>
        <w:pBdr>
          <w:top w:val="nil"/>
          <w:left w:val="nil"/>
          <w:bottom w:val="nil"/>
          <w:right w:val="nil"/>
          <w:between w:val="nil"/>
        </w:pBdr>
        <w:spacing w:after="0" w:line="240" w:lineRule="auto"/>
        <w:contextualSpacing/>
        <w:jc w:val="both"/>
        <w:rPr>
          <w:rFonts w:ascii="Times New Roman" w:eastAsia="Times New Roman" w:hAnsi="Times New Roman"/>
          <w:color w:val="000000"/>
          <w:sz w:val="28"/>
          <w:szCs w:val="28"/>
        </w:rPr>
      </w:pPr>
      <w:r w:rsidRPr="00413D3B">
        <w:rPr>
          <w:rFonts w:ascii="Times New Roman" w:eastAsia="Times New Roman" w:hAnsi="Times New Roman"/>
          <w:color w:val="000000"/>
          <w:sz w:val="28"/>
          <w:szCs w:val="28"/>
        </w:rPr>
        <w:t>Утрата гражданином права на социальное обслуживание</w:t>
      </w:r>
      <w:r w:rsidR="00413D3B">
        <w:rPr>
          <w:rFonts w:ascii="Times New Roman" w:eastAsia="Times New Roman" w:hAnsi="Times New Roman"/>
          <w:color w:val="000000"/>
          <w:sz w:val="28"/>
          <w:szCs w:val="28"/>
        </w:rPr>
        <w:t xml:space="preserve"> в соответствии с Федеральным законом</w:t>
      </w:r>
      <w:r w:rsidR="00413D3B" w:rsidRPr="00C5190D">
        <w:rPr>
          <w:rFonts w:ascii="Times New Roman" w:eastAsia="Times New Roman" w:hAnsi="Times New Roman"/>
          <w:color w:val="000000"/>
          <w:sz w:val="28"/>
          <w:szCs w:val="28"/>
        </w:rPr>
        <w:t xml:space="preserve"> №442</w:t>
      </w:r>
      <w:r w:rsidR="00413D3B">
        <w:rPr>
          <w:rFonts w:ascii="Times New Roman" w:eastAsia="Times New Roman" w:hAnsi="Times New Roman"/>
          <w:color w:val="000000"/>
          <w:sz w:val="28"/>
          <w:szCs w:val="28"/>
        </w:rPr>
        <w:t>;</w:t>
      </w:r>
    </w:p>
    <w:p w:rsidR="00413D3B" w:rsidRDefault="0061417A" w:rsidP="00685210">
      <w:pPr>
        <w:numPr>
          <w:ilvl w:val="0"/>
          <w:numId w:val="19"/>
        </w:numPr>
        <w:pBdr>
          <w:top w:val="nil"/>
          <w:left w:val="nil"/>
          <w:bottom w:val="nil"/>
          <w:right w:val="nil"/>
          <w:between w:val="nil"/>
        </w:pBdr>
        <w:spacing w:line="240" w:lineRule="auto"/>
        <w:contextualSpacing/>
        <w:jc w:val="both"/>
        <w:rPr>
          <w:rFonts w:ascii="Times New Roman" w:eastAsia="Times New Roman" w:hAnsi="Times New Roman"/>
          <w:color w:val="000000"/>
          <w:sz w:val="28"/>
          <w:szCs w:val="28"/>
        </w:rPr>
      </w:pPr>
      <w:r w:rsidRPr="00413D3B">
        <w:rPr>
          <w:rFonts w:ascii="Times New Roman" w:eastAsia="Times New Roman" w:hAnsi="Times New Roman"/>
          <w:color w:val="000000"/>
          <w:sz w:val="28"/>
          <w:szCs w:val="28"/>
        </w:rPr>
        <w:t>Осуществленная процедура типизации данного гражданина с присвоением ему 0 (Нулевой) Группы ухода.</w:t>
      </w:r>
    </w:p>
    <w:p w:rsidR="004C0A20" w:rsidRPr="00685210" w:rsidRDefault="002C3E65" w:rsidP="00685210">
      <w:pPr>
        <w:spacing w:line="240" w:lineRule="auto"/>
        <w:ind w:firstLine="720"/>
        <w:contextualSpacing/>
        <w:jc w:val="both"/>
        <w:rPr>
          <w:rFonts w:ascii="Times New Roman" w:eastAsia="Times New Roman" w:hAnsi="Times New Roman"/>
          <w:color w:val="000000"/>
          <w:sz w:val="28"/>
          <w:szCs w:val="28"/>
        </w:rPr>
      </w:pPr>
      <w:r w:rsidRPr="002C3E65">
        <w:rPr>
          <w:rFonts w:ascii="Times New Roman" w:eastAsia="Times New Roman" w:hAnsi="Times New Roman"/>
          <w:color w:val="000000"/>
          <w:sz w:val="28"/>
          <w:szCs w:val="28"/>
        </w:rPr>
        <w:t xml:space="preserve">Изменение права гражданина на объем получаемых услуг и (или) оказываемой помощи по направлениям, </w:t>
      </w:r>
      <w:r w:rsidR="00290C40">
        <w:rPr>
          <w:rFonts w:ascii="Times New Roman" w:eastAsia="Times New Roman" w:hAnsi="Times New Roman"/>
          <w:color w:val="000000"/>
          <w:sz w:val="28"/>
          <w:szCs w:val="28"/>
        </w:rPr>
        <w:t xml:space="preserve">также </w:t>
      </w:r>
      <w:r w:rsidRPr="002C3E65">
        <w:rPr>
          <w:rFonts w:ascii="Times New Roman" w:eastAsia="Times New Roman" w:hAnsi="Times New Roman"/>
          <w:color w:val="000000"/>
          <w:sz w:val="28"/>
          <w:szCs w:val="28"/>
        </w:rPr>
        <w:t>отражается в Индивидуальной программе</w:t>
      </w:r>
      <w:r w:rsidR="00972BE7">
        <w:rPr>
          <w:rFonts w:ascii="Times New Roman" w:eastAsia="Times New Roman" w:hAnsi="Times New Roman"/>
          <w:color w:val="000000"/>
          <w:sz w:val="28"/>
          <w:szCs w:val="28"/>
        </w:rPr>
        <w:t xml:space="preserve"> предоставления социальных услуг.</w:t>
      </w:r>
    </w:p>
    <w:p w:rsidR="000A3895" w:rsidRPr="00685210" w:rsidRDefault="000A3895" w:rsidP="00685210">
      <w:pPr>
        <w:spacing w:line="240" w:lineRule="auto"/>
        <w:contextualSpacing/>
        <w:rPr>
          <w:color w:val="000000"/>
        </w:rPr>
      </w:pPr>
    </w:p>
    <w:p w:rsidR="004C0A20" w:rsidRPr="00FC149F" w:rsidRDefault="000A3895" w:rsidP="00685210">
      <w:pPr>
        <w:pBdr>
          <w:top w:val="nil"/>
          <w:left w:val="nil"/>
          <w:bottom w:val="nil"/>
          <w:right w:val="nil"/>
          <w:between w:val="nil"/>
        </w:pBdr>
        <w:spacing w:after="0" w:line="240" w:lineRule="auto"/>
        <w:contextualSpacing/>
        <w:jc w:val="center"/>
        <w:rPr>
          <w:rFonts w:ascii="Times New Roman" w:eastAsia="Times New Roman" w:hAnsi="Times New Roman"/>
          <w:color w:val="000000"/>
          <w:sz w:val="28"/>
          <w:szCs w:val="28"/>
        </w:rPr>
      </w:pPr>
      <w:r w:rsidRPr="00FC149F">
        <w:rPr>
          <w:rFonts w:ascii="Times New Roman" w:eastAsia="Times New Roman" w:hAnsi="Times New Roman"/>
          <w:color w:val="000000"/>
          <w:sz w:val="28"/>
          <w:szCs w:val="28"/>
          <w:lang w:val="en-US"/>
        </w:rPr>
        <w:t>V</w:t>
      </w:r>
      <w:r w:rsidRPr="00FC149F">
        <w:rPr>
          <w:rFonts w:ascii="Times New Roman" w:eastAsia="Times New Roman" w:hAnsi="Times New Roman"/>
          <w:color w:val="000000"/>
          <w:sz w:val="28"/>
          <w:szCs w:val="28"/>
        </w:rPr>
        <w:t>. Основные этапы системы долговременного ухода</w:t>
      </w:r>
    </w:p>
    <w:p w:rsidR="00FE2134" w:rsidRPr="003D354B" w:rsidRDefault="00FE2134" w:rsidP="00685210">
      <w:pPr>
        <w:pBdr>
          <w:top w:val="nil"/>
          <w:left w:val="nil"/>
          <w:bottom w:val="nil"/>
          <w:right w:val="nil"/>
          <w:between w:val="nil"/>
        </w:pBdr>
        <w:spacing w:after="0" w:line="240" w:lineRule="auto"/>
        <w:contextualSpacing/>
        <w:jc w:val="center"/>
        <w:rPr>
          <w:rFonts w:ascii="Times New Roman" w:eastAsia="Times New Roman" w:hAnsi="Times New Roman"/>
          <w:b/>
          <w:color w:val="000000"/>
          <w:sz w:val="28"/>
          <w:szCs w:val="28"/>
        </w:rPr>
      </w:pPr>
    </w:p>
    <w:p w:rsidR="00FC149F" w:rsidRDefault="00355082" w:rsidP="00685210">
      <w:pPr>
        <w:spacing w:after="120" w:line="240" w:lineRule="auto"/>
        <w:ind w:firstLine="720"/>
        <w:contextualSpacing/>
        <w:jc w:val="both"/>
        <w:rPr>
          <w:rFonts w:ascii="Times New Roman" w:eastAsia="Times New Roman" w:hAnsi="Times New Roman"/>
          <w:b/>
          <w:color w:val="000000"/>
          <w:sz w:val="28"/>
          <w:szCs w:val="28"/>
        </w:rPr>
      </w:pPr>
      <w:r w:rsidRPr="00FC149F">
        <w:rPr>
          <w:rFonts w:ascii="Times New Roman" w:eastAsia="Times New Roman" w:hAnsi="Times New Roman"/>
          <w:color w:val="000000"/>
          <w:sz w:val="28"/>
          <w:szCs w:val="28"/>
        </w:rPr>
        <w:t>1</w:t>
      </w:r>
      <w:r w:rsidR="00FC149F" w:rsidRPr="00FC149F">
        <w:rPr>
          <w:rFonts w:ascii="Times New Roman" w:eastAsia="Times New Roman" w:hAnsi="Times New Roman"/>
          <w:color w:val="000000"/>
          <w:sz w:val="28"/>
          <w:szCs w:val="28"/>
        </w:rPr>
        <w:t>3</w:t>
      </w:r>
      <w:r w:rsidRPr="00FC149F">
        <w:rPr>
          <w:rFonts w:ascii="Times New Roman" w:eastAsia="Times New Roman" w:hAnsi="Times New Roman"/>
          <w:color w:val="000000"/>
          <w:sz w:val="28"/>
          <w:szCs w:val="28"/>
        </w:rPr>
        <w:t>.</w:t>
      </w:r>
      <w:r w:rsidR="00FC149F" w:rsidRPr="007E4639">
        <w:rPr>
          <w:rFonts w:ascii="Times New Roman" w:eastAsia="Times New Roman" w:hAnsi="Times New Roman"/>
          <w:color w:val="000000"/>
          <w:sz w:val="28"/>
          <w:szCs w:val="28"/>
        </w:rPr>
        <w:t>В соответствии с задачами, указанными в пункте</w:t>
      </w:r>
      <w:r w:rsidR="007E4639" w:rsidRPr="007E4639">
        <w:rPr>
          <w:rFonts w:ascii="Times New Roman" w:eastAsia="Times New Roman" w:hAnsi="Times New Roman"/>
          <w:color w:val="000000"/>
          <w:sz w:val="28"/>
          <w:szCs w:val="28"/>
        </w:rPr>
        <w:t xml:space="preserve"> 6</w:t>
      </w:r>
      <w:r w:rsidR="00FC149F" w:rsidRPr="007E4639">
        <w:rPr>
          <w:rFonts w:ascii="Times New Roman" w:eastAsia="Times New Roman" w:hAnsi="Times New Roman"/>
          <w:color w:val="000000"/>
          <w:sz w:val="28"/>
          <w:szCs w:val="28"/>
        </w:rPr>
        <w:t>, в рамках реализации системы долговременного ухода необходимо выделить три основных этапа:</w:t>
      </w:r>
      <w:r w:rsidR="00FB7C62" w:rsidRPr="007E4639">
        <w:rPr>
          <w:rFonts w:ascii="Times New Roman" w:eastAsia="Times New Roman" w:hAnsi="Times New Roman"/>
          <w:color w:val="000000"/>
          <w:sz w:val="28"/>
          <w:szCs w:val="28"/>
        </w:rPr>
        <w:t xml:space="preserve"> выявление, оценка потребности и непосредственно определение объемов, видов и перечня услуг, необходимых для оказания услуг в рамках СДУ</w:t>
      </w:r>
      <w:r w:rsidR="007E4639" w:rsidRPr="007E4639">
        <w:rPr>
          <w:rFonts w:ascii="Times New Roman" w:eastAsia="Times New Roman" w:hAnsi="Times New Roman"/>
          <w:color w:val="000000"/>
          <w:sz w:val="28"/>
          <w:szCs w:val="28"/>
        </w:rPr>
        <w:t>.</w:t>
      </w:r>
    </w:p>
    <w:p w:rsidR="004C0A20" w:rsidRDefault="007E4639" w:rsidP="00685210">
      <w:pPr>
        <w:spacing w:after="120"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14. </w:t>
      </w:r>
      <w:r w:rsidR="0061417A" w:rsidRPr="00FC149F">
        <w:rPr>
          <w:rFonts w:ascii="Times New Roman" w:eastAsia="Times New Roman" w:hAnsi="Times New Roman"/>
          <w:color w:val="000000"/>
          <w:sz w:val="28"/>
          <w:szCs w:val="28"/>
        </w:rPr>
        <w:t xml:space="preserve">Выявление </w:t>
      </w:r>
      <w:r w:rsidR="00A524C7" w:rsidRPr="00FC149F">
        <w:rPr>
          <w:rFonts w:ascii="Times New Roman" w:eastAsia="Times New Roman" w:hAnsi="Times New Roman"/>
          <w:color w:val="000000"/>
          <w:sz w:val="28"/>
          <w:szCs w:val="28"/>
        </w:rPr>
        <w:t>граждан, нуждающихся в предоставлении социальных и медицинских услуг в рамках долговременного ухода</w:t>
      </w:r>
      <w:r w:rsidR="0061417A" w:rsidRPr="00FC149F">
        <w:rPr>
          <w:rFonts w:ascii="Times New Roman" w:eastAsia="Times New Roman" w:hAnsi="Times New Roman"/>
          <w:color w:val="000000"/>
          <w:sz w:val="28"/>
          <w:szCs w:val="28"/>
        </w:rPr>
        <w:t>–</w:t>
      </w:r>
      <w:r w:rsidR="0061417A" w:rsidRPr="00AA0EFA">
        <w:rPr>
          <w:rFonts w:ascii="Times New Roman" w:eastAsia="Times New Roman" w:hAnsi="Times New Roman"/>
          <w:color w:val="000000"/>
          <w:sz w:val="28"/>
          <w:szCs w:val="28"/>
        </w:rPr>
        <w:t xml:space="preserve"> процесс передачи и получения информации о потенциальных получателях долговременного ухода, с целью предоставления гражданам возможностей получения </w:t>
      </w:r>
      <w:r w:rsidR="00FE2134">
        <w:rPr>
          <w:rFonts w:ascii="Times New Roman" w:eastAsia="Times New Roman" w:hAnsi="Times New Roman"/>
          <w:color w:val="000000"/>
          <w:sz w:val="28"/>
          <w:szCs w:val="28"/>
        </w:rPr>
        <w:t>услуг по</w:t>
      </w:r>
      <w:r w:rsidR="0061417A" w:rsidRPr="00AA0EFA">
        <w:rPr>
          <w:rFonts w:ascii="Times New Roman" w:eastAsia="Times New Roman" w:hAnsi="Times New Roman"/>
          <w:color w:val="000000"/>
          <w:sz w:val="28"/>
          <w:szCs w:val="28"/>
        </w:rPr>
        <w:t>долговременно</w:t>
      </w:r>
      <w:r w:rsidR="00FE2134">
        <w:rPr>
          <w:rFonts w:ascii="Times New Roman" w:eastAsia="Times New Roman" w:hAnsi="Times New Roman"/>
          <w:color w:val="000000"/>
          <w:sz w:val="28"/>
          <w:szCs w:val="28"/>
        </w:rPr>
        <w:t>му</w:t>
      </w:r>
      <w:r w:rsidR="0061417A" w:rsidRPr="00AA0EFA">
        <w:rPr>
          <w:rFonts w:ascii="Times New Roman" w:eastAsia="Times New Roman" w:hAnsi="Times New Roman"/>
          <w:color w:val="000000"/>
          <w:sz w:val="28"/>
          <w:szCs w:val="28"/>
        </w:rPr>
        <w:t xml:space="preserve"> уход</w:t>
      </w:r>
      <w:r w:rsidR="00FE2134">
        <w:rPr>
          <w:rFonts w:ascii="Times New Roman" w:eastAsia="Times New Roman" w:hAnsi="Times New Roman"/>
          <w:color w:val="000000"/>
          <w:sz w:val="28"/>
          <w:szCs w:val="28"/>
        </w:rPr>
        <w:t>у</w:t>
      </w:r>
      <w:r w:rsidR="0061417A" w:rsidRPr="00AA0EFA">
        <w:rPr>
          <w:rFonts w:ascii="Times New Roman" w:eastAsia="Times New Roman" w:hAnsi="Times New Roman"/>
          <w:color w:val="000000"/>
          <w:sz w:val="28"/>
          <w:szCs w:val="28"/>
        </w:rPr>
        <w:t xml:space="preserve">, при наличии у них соответствующих показаний. </w:t>
      </w:r>
    </w:p>
    <w:p w:rsidR="0024434D" w:rsidRDefault="007E4639" w:rsidP="00685210">
      <w:pPr>
        <w:spacing w:after="120"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 xml:space="preserve">15. </w:t>
      </w:r>
      <w:r w:rsidR="0024434D" w:rsidRPr="00AA0EFA">
        <w:rPr>
          <w:rFonts w:ascii="Times New Roman" w:eastAsia="Times New Roman" w:hAnsi="Times New Roman"/>
          <w:color w:val="000000"/>
          <w:sz w:val="28"/>
          <w:szCs w:val="28"/>
        </w:rPr>
        <w:t xml:space="preserve">Органы </w:t>
      </w:r>
      <w:r w:rsidR="0024434D">
        <w:rPr>
          <w:rFonts w:ascii="Times New Roman" w:eastAsia="Times New Roman" w:hAnsi="Times New Roman"/>
          <w:color w:val="000000"/>
          <w:sz w:val="28"/>
          <w:szCs w:val="28"/>
        </w:rPr>
        <w:t>исполнительной власти субъектов Российской Федерации</w:t>
      </w:r>
      <w:r w:rsidR="0024434D" w:rsidRPr="00AA0EFA">
        <w:rPr>
          <w:rFonts w:ascii="Times New Roman" w:eastAsia="Times New Roman" w:hAnsi="Times New Roman"/>
          <w:color w:val="000000"/>
          <w:sz w:val="28"/>
          <w:szCs w:val="28"/>
        </w:rPr>
        <w:t xml:space="preserve"> в рамках </w:t>
      </w:r>
      <w:r w:rsidR="00BD5A88">
        <w:rPr>
          <w:rFonts w:ascii="Times New Roman" w:eastAsia="Times New Roman" w:hAnsi="Times New Roman"/>
          <w:color w:val="000000"/>
          <w:sz w:val="28"/>
          <w:szCs w:val="28"/>
        </w:rPr>
        <w:t>осуществления своих полномочий</w:t>
      </w:r>
      <w:r w:rsidR="0024434D" w:rsidRPr="00AA0EFA">
        <w:rPr>
          <w:rFonts w:ascii="Times New Roman" w:eastAsia="Times New Roman" w:hAnsi="Times New Roman"/>
          <w:color w:val="000000"/>
          <w:sz w:val="28"/>
          <w:szCs w:val="28"/>
        </w:rPr>
        <w:t xml:space="preserve"> проводят регулярные мероприятия по выявлению граждан</w:t>
      </w:r>
      <w:r w:rsidR="0024434D">
        <w:rPr>
          <w:rFonts w:ascii="Times New Roman" w:eastAsia="Times New Roman" w:hAnsi="Times New Roman"/>
          <w:color w:val="000000"/>
          <w:sz w:val="28"/>
          <w:szCs w:val="28"/>
        </w:rPr>
        <w:t xml:space="preserve"> – потенциальных получателей услуг по</w:t>
      </w:r>
      <w:r w:rsidR="0024434D" w:rsidRPr="00AA0EFA">
        <w:rPr>
          <w:rFonts w:ascii="Times New Roman" w:eastAsia="Times New Roman" w:hAnsi="Times New Roman"/>
          <w:color w:val="000000"/>
          <w:sz w:val="28"/>
          <w:szCs w:val="28"/>
        </w:rPr>
        <w:t xml:space="preserve"> долговременном</w:t>
      </w:r>
      <w:r w:rsidR="0024434D">
        <w:rPr>
          <w:rFonts w:ascii="Times New Roman" w:eastAsia="Times New Roman" w:hAnsi="Times New Roman"/>
          <w:color w:val="000000"/>
          <w:sz w:val="28"/>
          <w:szCs w:val="28"/>
        </w:rPr>
        <w:t>у</w:t>
      </w:r>
      <w:r w:rsidR="0024434D" w:rsidRPr="00AA0EFA">
        <w:rPr>
          <w:rFonts w:ascii="Times New Roman" w:eastAsia="Times New Roman" w:hAnsi="Times New Roman"/>
          <w:color w:val="000000"/>
          <w:sz w:val="28"/>
          <w:szCs w:val="28"/>
        </w:rPr>
        <w:t xml:space="preserve"> уход</w:t>
      </w:r>
      <w:r w:rsidR="0024434D">
        <w:rPr>
          <w:rFonts w:ascii="Times New Roman" w:eastAsia="Times New Roman" w:hAnsi="Times New Roman"/>
          <w:color w:val="000000"/>
          <w:sz w:val="28"/>
          <w:szCs w:val="28"/>
        </w:rPr>
        <w:t>у</w:t>
      </w:r>
      <w:r w:rsidR="0024434D" w:rsidRPr="00AA0EFA">
        <w:rPr>
          <w:rFonts w:ascii="Times New Roman" w:eastAsia="Times New Roman" w:hAnsi="Times New Roman"/>
          <w:color w:val="000000"/>
          <w:sz w:val="28"/>
          <w:szCs w:val="28"/>
        </w:rPr>
        <w:t xml:space="preserve"> в силу наличия факторов, ухудшающих их жизнедеятельность, в том числе снижения</w:t>
      </w:r>
      <w:r w:rsidR="0024434D">
        <w:rPr>
          <w:rFonts w:ascii="Times New Roman" w:eastAsia="Times New Roman" w:hAnsi="Times New Roman"/>
          <w:color w:val="000000"/>
          <w:sz w:val="28"/>
          <w:szCs w:val="28"/>
        </w:rPr>
        <w:t xml:space="preserve"> способности к самообслуживанию</w:t>
      </w:r>
      <w:r w:rsidR="0024434D" w:rsidRPr="00AA0EFA">
        <w:rPr>
          <w:rFonts w:ascii="Times New Roman" w:eastAsia="Times New Roman" w:hAnsi="Times New Roman"/>
          <w:color w:val="000000"/>
          <w:sz w:val="28"/>
          <w:szCs w:val="28"/>
        </w:rPr>
        <w:t>, возникновени</w:t>
      </w:r>
      <w:r w:rsidR="0024434D">
        <w:rPr>
          <w:rFonts w:ascii="Times New Roman" w:eastAsia="Times New Roman" w:hAnsi="Times New Roman"/>
          <w:color w:val="000000"/>
          <w:sz w:val="28"/>
          <w:szCs w:val="28"/>
        </w:rPr>
        <w:t>я</w:t>
      </w:r>
      <w:r w:rsidR="0024434D" w:rsidRPr="00AA0EFA">
        <w:rPr>
          <w:rFonts w:ascii="Times New Roman" w:eastAsia="Times New Roman" w:hAnsi="Times New Roman"/>
          <w:color w:val="000000"/>
          <w:sz w:val="28"/>
          <w:szCs w:val="28"/>
        </w:rPr>
        <w:t xml:space="preserve"> зависимости от посторонней помощи, не обратившихся самостоятельно или через своих представителей за оказанием социальных услуг (долговременным уходом), и обеспечивают информирование граждан о возможности получать долговременный уход.</w:t>
      </w:r>
    </w:p>
    <w:p w:rsidR="0024434D" w:rsidRDefault="0024434D" w:rsidP="00685210">
      <w:pPr>
        <w:spacing w:after="120"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Органы исполнительной власти субъектов Российской Федерации в рамках осуществления своих полномочий могут проводить мониторинг граждан, у которых имеются ограничения основных жизненных функций и нуждающихся в предоставлении социальных услуг и медицинской помощи, а также иных услуг и мероприятий, путем </w:t>
      </w:r>
      <w:r w:rsidRPr="00A524C7">
        <w:rPr>
          <w:rFonts w:ascii="Times New Roman" w:eastAsia="Times New Roman" w:hAnsi="Times New Roman"/>
          <w:color w:val="000000"/>
          <w:sz w:val="28"/>
          <w:szCs w:val="28"/>
        </w:rPr>
        <w:t xml:space="preserve">опроса граждан, обращающихся в органы исполнительной власти субъекта Российской Федерации в сферах социального обслуживания и здравоохранения, в организации социального обслуживания, медицинские организации, территориальные органы Пенсионного фонда Российской Федерации, Фонда социального страхования Российской Федерации, </w:t>
      </w:r>
      <w:r w:rsidR="00355082">
        <w:rPr>
          <w:rFonts w:ascii="Times New Roman" w:eastAsia="Times New Roman" w:hAnsi="Times New Roman"/>
          <w:color w:val="000000"/>
          <w:sz w:val="28"/>
          <w:szCs w:val="28"/>
        </w:rPr>
        <w:t xml:space="preserve">включая </w:t>
      </w:r>
      <w:proofErr w:type="spellStart"/>
      <w:r w:rsidR="00355082">
        <w:rPr>
          <w:rFonts w:ascii="Times New Roman" w:eastAsia="Times New Roman" w:hAnsi="Times New Roman"/>
          <w:color w:val="000000"/>
          <w:sz w:val="28"/>
          <w:szCs w:val="28"/>
        </w:rPr>
        <w:t>организацию</w:t>
      </w:r>
      <w:r w:rsidRPr="00A524C7">
        <w:rPr>
          <w:rFonts w:ascii="Times New Roman" w:eastAsia="Times New Roman" w:hAnsi="Times New Roman"/>
          <w:color w:val="000000"/>
          <w:sz w:val="28"/>
          <w:szCs w:val="28"/>
        </w:rPr>
        <w:t>подворовы</w:t>
      </w:r>
      <w:r w:rsidR="00355082">
        <w:rPr>
          <w:rFonts w:ascii="Times New Roman" w:eastAsia="Times New Roman" w:hAnsi="Times New Roman"/>
          <w:color w:val="000000"/>
          <w:sz w:val="28"/>
          <w:szCs w:val="28"/>
        </w:rPr>
        <w:t>х</w:t>
      </w:r>
      <w:proofErr w:type="spellEnd"/>
      <w:r w:rsidRPr="00A524C7">
        <w:rPr>
          <w:rFonts w:ascii="Times New Roman" w:eastAsia="Times New Roman" w:hAnsi="Times New Roman"/>
          <w:color w:val="000000"/>
          <w:sz w:val="28"/>
          <w:szCs w:val="28"/>
        </w:rPr>
        <w:t xml:space="preserve"> обход</w:t>
      </w:r>
      <w:r w:rsidR="00355082">
        <w:rPr>
          <w:rFonts w:ascii="Times New Roman" w:eastAsia="Times New Roman" w:hAnsi="Times New Roman"/>
          <w:color w:val="000000"/>
          <w:sz w:val="28"/>
          <w:szCs w:val="28"/>
        </w:rPr>
        <w:t xml:space="preserve">ов, а также </w:t>
      </w:r>
      <w:r w:rsidRPr="00A524C7">
        <w:rPr>
          <w:rFonts w:ascii="Times New Roman" w:eastAsia="Times New Roman" w:hAnsi="Times New Roman"/>
          <w:color w:val="000000"/>
          <w:sz w:val="28"/>
          <w:szCs w:val="28"/>
        </w:rPr>
        <w:t>взаимодействие с медицинскими организациями, органами местного самоуправления.</w:t>
      </w:r>
    </w:p>
    <w:p w:rsidR="008A1CB6" w:rsidRDefault="007E4639" w:rsidP="00685210">
      <w:pPr>
        <w:spacing w:after="120"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16. </w:t>
      </w:r>
      <w:r w:rsidR="00D67A6A">
        <w:rPr>
          <w:rFonts w:ascii="Times New Roman" w:eastAsia="Times New Roman" w:hAnsi="Times New Roman"/>
          <w:color w:val="000000"/>
          <w:sz w:val="28"/>
          <w:szCs w:val="28"/>
        </w:rPr>
        <w:t xml:space="preserve">Выявление граждан, нуждающихся в предоставлении социальных и медицинских услуг, а также иных услуг и мероприятий, рекомендуется осуществлять также путем взаимодействия и получения </w:t>
      </w:r>
      <w:r w:rsidR="00CD667C">
        <w:rPr>
          <w:rFonts w:ascii="Times New Roman" w:eastAsia="Times New Roman" w:hAnsi="Times New Roman"/>
          <w:color w:val="000000"/>
          <w:sz w:val="28"/>
          <w:szCs w:val="28"/>
        </w:rPr>
        <w:t>соответствующей</w:t>
      </w:r>
      <w:r w:rsidR="00D67A6A">
        <w:rPr>
          <w:rFonts w:ascii="Times New Roman" w:eastAsia="Times New Roman" w:hAnsi="Times New Roman"/>
          <w:color w:val="000000"/>
          <w:sz w:val="28"/>
          <w:szCs w:val="28"/>
        </w:rPr>
        <w:t xml:space="preserve"> информации от:</w:t>
      </w:r>
    </w:p>
    <w:p w:rsidR="00D67A6A" w:rsidRDefault="00D67A6A" w:rsidP="00685210">
      <w:pPr>
        <w:spacing w:after="120"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общественных организаций;</w:t>
      </w:r>
    </w:p>
    <w:p w:rsidR="00D67A6A" w:rsidRDefault="00D67A6A" w:rsidP="00685210">
      <w:pPr>
        <w:spacing w:after="120"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волонтерских организаций;</w:t>
      </w:r>
    </w:p>
    <w:p w:rsidR="00D67A6A" w:rsidRDefault="00D67A6A" w:rsidP="00685210">
      <w:pPr>
        <w:spacing w:after="120"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родственников, соседей;</w:t>
      </w:r>
    </w:p>
    <w:p w:rsidR="00D67A6A" w:rsidRDefault="00D67A6A" w:rsidP="00685210">
      <w:pPr>
        <w:spacing w:after="120"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иных лиц и организаций.</w:t>
      </w:r>
    </w:p>
    <w:p w:rsidR="00A16CB0" w:rsidRPr="00AA0EFA" w:rsidRDefault="007E4639" w:rsidP="00685210">
      <w:pPr>
        <w:spacing w:after="120"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17. </w:t>
      </w:r>
      <w:r w:rsidR="00A16CB0">
        <w:rPr>
          <w:rFonts w:ascii="Times New Roman" w:eastAsia="Times New Roman" w:hAnsi="Times New Roman"/>
          <w:color w:val="000000"/>
          <w:sz w:val="28"/>
          <w:szCs w:val="28"/>
        </w:rPr>
        <w:t>Для активного выявления граждан, нуждающихся в предоставлении социальных и медицинских услуг, а также иных услуг и мероприятий, и своевременного принятия мер профилактической направленности рекомендуется организовать формирование междисциплинарных бригад, в состав которых могут быть включены социальные и медицинские работники.</w:t>
      </w:r>
    </w:p>
    <w:p w:rsidR="00A16CB0" w:rsidRDefault="00AA76A4" w:rsidP="00685210">
      <w:pPr>
        <w:spacing w:after="120"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18. </w:t>
      </w:r>
      <w:r w:rsidR="0061417A" w:rsidRPr="00AA0EFA">
        <w:rPr>
          <w:rFonts w:ascii="Times New Roman" w:eastAsia="Times New Roman" w:hAnsi="Times New Roman"/>
          <w:color w:val="000000"/>
          <w:sz w:val="28"/>
          <w:szCs w:val="28"/>
        </w:rPr>
        <w:t xml:space="preserve">Идентификация граждан в учреждениях здравоохранения производится на основе утвержденных субъектом </w:t>
      </w:r>
      <w:r w:rsidR="00104DD0">
        <w:rPr>
          <w:rFonts w:ascii="Times New Roman" w:eastAsia="Times New Roman" w:hAnsi="Times New Roman"/>
          <w:color w:val="000000"/>
          <w:sz w:val="28"/>
          <w:szCs w:val="28"/>
        </w:rPr>
        <w:t xml:space="preserve">Российской Федерации </w:t>
      </w:r>
      <w:r w:rsidR="0061417A" w:rsidRPr="00AA0EFA">
        <w:rPr>
          <w:rFonts w:ascii="Times New Roman" w:eastAsia="Times New Roman" w:hAnsi="Times New Roman"/>
          <w:color w:val="000000"/>
          <w:sz w:val="28"/>
          <w:szCs w:val="28"/>
        </w:rPr>
        <w:t xml:space="preserve"> критериев, связанных со снижением способности к самообслуживанию</w:t>
      </w:r>
      <w:r w:rsidR="00355082">
        <w:rPr>
          <w:rFonts w:ascii="Times New Roman" w:eastAsia="Times New Roman" w:hAnsi="Times New Roman"/>
          <w:color w:val="000000"/>
          <w:sz w:val="28"/>
          <w:szCs w:val="28"/>
        </w:rPr>
        <w:t>,</w:t>
      </w:r>
      <w:r w:rsidR="0061417A" w:rsidRPr="00AA0EFA">
        <w:rPr>
          <w:rFonts w:ascii="Times New Roman" w:eastAsia="Times New Roman" w:hAnsi="Times New Roman"/>
          <w:color w:val="000000"/>
          <w:sz w:val="28"/>
          <w:szCs w:val="28"/>
        </w:rPr>
        <w:t xml:space="preserve"> и, в целом, с возникновением устойчивых ограничений жизнедеятельности</w:t>
      </w:r>
      <w:r w:rsidR="00355082">
        <w:rPr>
          <w:rFonts w:ascii="Times New Roman" w:eastAsia="Times New Roman" w:hAnsi="Times New Roman"/>
          <w:color w:val="000000"/>
          <w:sz w:val="28"/>
          <w:szCs w:val="28"/>
        </w:rPr>
        <w:t>,</w:t>
      </w:r>
      <w:r w:rsidR="0061417A" w:rsidRPr="00AA0EFA">
        <w:rPr>
          <w:rFonts w:ascii="Times New Roman" w:eastAsia="Times New Roman" w:hAnsi="Times New Roman"/>
          <w:color w:val="000000"/>
          <w:sz w:val="28"/>
          <w:szCs w:val="28"/>
        </w:rPr>
        <w:t xml:space="preserve"> приводящих к зависимости от посторонней помощи. </w:t>
      </w:r>
    </w:p>
    <w:p w:rsidR="00A524C7" w:rsidRPr="00A524C7" w:rsidRDefault="00AA76A4" w:rsidP="00685210">
      <w:pPr>
        <w:spacing w:after="120"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19. </w:t>
      </w:r>
      <w:r w:rsidR="0061417A" w:rsidRPr="00AA0EFA">
        <w:rPr>
          <w:rFonts w:ascii="Times New Roman" w:eastAsia="Times New Roman" w:hAnsi="Times New Roman"/>
          <w:color w:val="000000"/>
          <w:sz w:val="28"/>
          <w:szCs w:val="28"/>
        </w:rPr>
        <w:t xml:space="preserve">Передача данных о гражданине в Координационный центр СДУ осуществляется с предварительного согласия, непосредственно, </w:t>
      </w:r>
      <w:r w:rsidR="0061417A" w:rsidRPr="00AA0EFA">
        <w:rPr>
          <w:rFonts w:ascii="Times New Roman" w:eastAsia="Times New Roman" w:hAnsi="Times New Roman"/>
          <w:color w:val="000000"/>
          <w:sz w:val="28"/>
          <w:szCs w:val="28"/>
        </w:rPr>
        <w:lastRenderedPageBreak/>
        <w:t xml:space="preserve">гражданина или его законного представителя, по информационным каналам межведомственного взаимодействия и содержит следующие данные, необходимые для осуществления </w:t>
      </w:r>
      <w:r w:rsidR="007E4639">
        <w:rPr>
          <w:rFonts w:ascii="Times New Roman" w:eastAsia="Times New Roman" w:hAnsi="Times New Roman"/>
          <w:color w:val="000000"/>
          <w:sz w:val="28"/>
          <w:szCs w:val="28"/>
        </w:rPr>
        <w:t xml:space="preserve">последующей работы с гражданином: </w:t>
      </w:r>
      <w:r w:rsidR="0061417A" w:rsidRPr="00AA0EFA">
        <w:rPr>
          <w:rFonts w:ascii="Times New Roman" w:eastAsia="Times New Roman" w:hAnsi="Times New Roman"/>
          <w:color w:val="000000"/>
          <w:sz w:val="28"/>
          <w:szCs w:val="28"/>
        </w:rPr>
        <w:t>ФИО, дата рождения, рекомендаци</w:t>
      </w:r>
      <w:r w:rsidR="007E4639">
        <w:rPr>
          <w:rFonts w:ascii="Times New Roman" w:eastAsia="Times New Roman" w:hAnsi="Times New Roman"/>
          <w:color w:val="000000"/>
          <w:sz w:val="28"/>
          <w:szCs w:val="28"/>
        </w:rPr>
        <w:t>и</w:t>
      </w:r>
      <w:r w:rsidR="0061417A" w:rsidRPr="00AA0EFA">
        <w:rPr>
          <w:rFonts w:ascii="Times New Roman" w:eastAsia="Times New Roman" w:hAnsi="Times New Roman"/>
          <w:color w:val="000000"/>
          <w:sz w:val="28"/>
          <w:szCs w:val="28"/>
        </w:rPr>
        <w:t xml:space="preserve"> врача, перечень функциональных ограничений гражданина, действующие назначения и противопоказания на момент передачи информации.</w:t>
      </w:r>
    </w:p>
    <w:p w:rsidR="00AA76A4" w:rsidRDefault="00355082" w:rsidP="00685210">
      <w:pPr>
        <w:spacing w:after="120" w:line="240" w:lineRule="auto"/>
        <w:ind w:firstLine="720"/>
        <w:contextualSpacing/>
        <w:jc w:val="both"/>
        <w:rPr>
          <w:rFonts w:ascii="Times New Roman" w:hAnsi="Times New Roman"/>
          <w:color w:val="auto"/>
          <w:sz w:val="28"/>
          <w:szCs w:val="28"/>
        </w:rPr>
      </w:pPr>
      <w:r>
        <w:rPr>
          <w:rFonts w:ascii="Times New Roman" w:eastAsia="Times New Roman" w:hAnsi="Times New Roman"/>
          <w:color w:val="auto"/>
          <w:sz w:val="28"/>
          <w:szCs w:val="28"/>
        </w:rPr>
        <w:t>При этом основанием для п</w:t>
      </w:r>
      <w:r w:rsidRPr="00D67A6A">
        <w:rPr>
          <w:rFonts w:ascii="Times New Roman" w:eastAsia="Times New Roman" w:hAnsi="Times New Roman"/>
          <w:color w:val="auto"/>
          <w:sz w:val="28"/>
          <w:szCs w:val="28"/>
        </w:rPr>
        <w:t>редоставлени</w:t>
      </w:r>
      <w:r>
        <w:rPr>
          <w:rFonts w:ascii="Times New Roman" w:eastAsia="Times New Roman" w:hAnsi="Times New Roman"/>
          <w:color w:val="auto"/>
          <w:sz w:val="28"/>
          <w:szCs w:val="28"/>
        </w:rPr>
        <w:t>я</w:t>
      </w:r>
      <w:r w:rsidRPr="00D67A6A">
        <w:rPr>
          <w:rFonts w:ascii="Times New Roman" w:eastAsia="Times New Roman" w:hAnsi="Times New Roman"/>
          <w:color w:val="auto"/>
          <w:sz w:val="28"/>
          <w:szCs w:val="28"/>
        </w:rPr>
        <w:t xml:space="preserve"> социальных услуг в рамках долговременного ухода </w:t>
      </w:r>
      <w:r>
        <w:rPr>
          <w:rFonts w:ascii="Times New Roman" w:eastAsia="Times New Roman" w:hAnsi="Times New Roman"/>
          <w:color w:val="auto"/>
          <w:sz w:val="28"/>
          <w:szCs w:val="28"/>
        </w:rPr>
        <w:t>является</w:t>
      </w:r>
      <w:r w:rsidRPr="00D67A6A">
        <w:rPr>
          <w:rFonts w:ascii="Times New Roman" w:eastAsia="Times New Roman" w:hAnsi="Times New Roman"/>
          <w:color w:val="auto"/>
          <w:sz w:val="28"/>
          <w:szCs w:val="28"/>
        </w:rPr>
        <w:t xml:space="preserve"> заявлени</w:t>
      </w:r>
      <w:r>
        <w:rPr>
          <w:rFonts w:ascii="Times New Roman" w:eastAsia="Times New Roman" w:hAnsi="Times New Roman"/>
          <w:color w:val="auto"/>
          <w:sz w:val="28"/>
          <w:szCs w:val="28"/>
        </w:rPr>
        <w:t>е</w:t>
      </w:r>
      <w:r w:rsidRPr="00D67A6A">
        <w:rPr>
          <w:rFonts w:ascii="Times New Roman" w:hAnsi="Times New Roman"/>
          <w:color w:val="auto"/>
          <w:sz w:val="28"/>
          <w:szCs w:val="28"/>
        </w:rPr>
        <w:t xml:space="preserve">гражданина или его </w:t>
      </w:r>
      <w:hyperlink r:id="rId13" w:history="1">
        <w:r w:rsidRPr="00D67A6A">
          <w:rPr>
            <w:rFonts w:ascii="Times New Roman" w:hAnsi="Times New Roman"/>
            <w:color w:val="auto"/>
            <w:sz w:val="28"/>
            <w:szCs w:val="28"/>
          </w:rPr>
          <w:t>законного представителя</w:t>
        </w:r>
      </w:hyperlink>
      <w:r w:rsidRPr="00D67A6A">
        <w:rPr>
          <w:rFonts w:ascii="Times New Roman" w:hAnsi="Times New Roman"/>
          <w:color w:val="auto"/>
          <w:sz w:val="28"/>
          <w:szCs w:val="28"/>
        </w:rPr>
        <w:t xml:space="preserve"> о предоставлении социального обслуживания либо обращение в его интересах </w:t>
      </w:r>
      <w:r>
        <w:rPr>
          <w:rFonts w:ascii="Times New Roman" w:hAnsi="Times New Roman"/>
          <w:color w:val="auto"/>
          <w:sz w:val="28"/>
          <w:szCs w:val="28"/>
        </w:rPr>
        <w:t xml:space="preserve">иных граждан, а также обращение государственных органов, органов местного самоуправления, общественных объединений непосредственно в уполномоченный орган субъекта Российской Федерации или уполномоченную организацию либо переданные </w:t>
      </w:r>
      <w:r w:rsidRPr="00D67A6A">
        <w:rPr>
          <w:rFonts w:ascii="Times New Roman" w:eastAsia="Times New Roman" w:hAnsi="Times New Roman"/>
          <w:color w:val="000000"/>
          <w:sz w:val="28"/>
          <w:szCs w:val="28"/>
        </w:rPr>
        <w:t>заявление</w:t>
      </w:r>
      <w:r>
        <w:rPr>
          <w:rFonts w:ascii="Times New Roman" w:hAnsi="Times New Roman"/>
          <w:color w:val="auto"/>
          <w:sz w:val="28"/>
          <w:szCs w:val="28"/>
        </w:rPr>
        <w:t xml:space="preserve"> или обращение в рамках межведомственного взаимодействия.</w:t>
      </w:r>
    </w:p>
    <w:p w:rsidR="00AA76A4" w:rsidRDefault="00AA76A4" w:rsidP="00685210">
      <w:pPr>
        <w:spacing w:after="120" w:line="240" w:lineRule="auto"/>
        <w:ind w:firstLine="720"/>
        <w:contextualSpacing/>
        <w:jc w:val="both"/>
        <w:rPr>
          <w:rFonts w:ascii="Times New Roman" w:hAnsi="Times New Roman"/>
          <w:color w:val="auto"/>
          <w:sz w:val="28"/>
          <w:szCs w:val="28"/>
        </w:rPr>
      </w:pPr>
    </w:p>
    <w:p w:rsidR="004C0A20" w:rsidRDefault="00AA76A4" w:rsidP="00685210">
      <w:pPr>
        <w:spacing w:after="120" w:line="240" w:lineRule="auto"/>
        <w:ind w:firstLine="720"/>
        <w:contextualSpacing/>
        <w:jc w:val="center"/>
        <w:rPr>
          <w:rFonts w:ascii="Times New Roman" w:eastAsia="Times New Roman" w:hAnsi="Times New Roman"/>
          <w:color w:val="000000"/>
          <w:sz w:val="28"/>
          <w:szCs w:val="28"/>
        </w:rPr>
      </w:pPr>
      <w:r w:rsidRPr="00FC149F">
        <w:rPr>
          <w:rFonts w:ascii="Times New Roman" w:eastAsia="Times New Roman" w:hAnsi="Times New Roman"/>
          <w:color w:val="000000"/>
          <w:sz w:val="28"/>
          <w:szCs w:val="28"/>
          <w:lang w:val="en-US"/>
        </w:rPr>
        <w:t>VI</w:t>
      </w:r>
      <w:r w:rsidR="0061417A" w:rsidRPr="00AA76A4">
        <w:rPr>
          <w:rFonts w:ascii="Times New Roman" w:eastAsia="Times New Roman" w:hAnsi="Times New Roman"/>
          <w:color w:val="000000"/>
          <w:sz w:val="28"/>
          <w:szCs w:val="28"/>
        </w:rPr>
        <w:t xml:space="preserve">. </w:t>
      </w:r>
      <w:r w:rsidR="00F92FC8" w:rsidRPr="00AA76A4">
        <w:rPr>
          <w:rFonts w:ascii="Times New Roman" w:eastAsia="Times New Roman" w:hAnsi="Times New Roman"/>
          <w:color w:val="000000"/>
          <w:sz w:val="28"/>
          <w:szCs w:val="28"/>
        </w:rPr>
        <w:t>Определение критериев оценки обстоятельств, ухудшающих условия жизнедеятельности граждан, определение потребности граждан в помощи в рамках долговременного ухода</w:t>
      </w:r>
      <w:r w:rsidR="00435D46" w:rsidRPr="00AA76A4">
        <w:rPr>
          <w:rFonts w:ascii="Times New Roman" w:eastAsia="Times New Roman" w:hAnsi="Times New Roman"/>
          <w:color w:val="000000"/>
          <w:sz w:val="28"/>
          <w:szCs w:val="28"/>
        </w:rPr>
        <w:t xml:space="preserve"> (типизация ограничений жизнедеятельности)</w:t>
      </w:r>
    </w:p>
    <w:p w:rsidR="00AA76A4" w:rsidRPr="00AA76A4" w:rsidRDefault="00AA76A4" w:rsidP="00685210">
      <w:pPr>
        <w:spacing w:after="120" w:line="240" w:lineRule="auto"/>
        <w:ind w:firstLine="720"/>
        <w:contextualSpacing/>
        <w:jc w:val="center"/>
        <w:rPr>
          <w:rFonts w:ascii="Times New Roman" w:eastAsia="Times New Roman" w:hAnsi="Times New Roman"/>
          <w:color w:val="000000"/>
          <w:sz w:val="28"/>
          <w:szCs w:val="28"/>
        </w:rPr>
      </w:pPr>
    </w:p>
    <w:p w:rsidR="004C0A20" w:rsidRPr="00AA0EFA" w:rsidRDefault="00AA76A4" w:rsidP="00685210">
      <w:pPr>
        <w:spacing w:after="120"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20. </w:t>
      </w:r>
      <w:r w:rsidR="0061417A" w:rsidRPr="00AA0EFA">
        <w:rPr>
          <w:rFonts w:ascii="Times New Roman" w:eastAsia="Times New Roman" w:hAnsi="Times New Roman"/>
          <w:color w:val="000000"/>
          <w:sz w:val="28"/>
          <w:szCs w:val="28"/>
        </w:rPr>
        <w:t xml:space="preserve">Для организации </w:t>
      </w:r>
      <w:r>
        <w:rPr>
          <w:rFonts w:ascii="Times New Roman" w:eastAsia="Times New Roman" w:hAnsi="Times New Roman"/>
          <w:color w:val="000000"/>
          <w:sz w:val="28"/>
          <w:szCs w:val="28"/>
        </w:rPr>
        <w:t>предоставления помощив рамках долговременного ухода</w:t>
      </w:r>
      <w:r w:rsidR="0061417A" w:rsidRPr="00AA0EFA">
        <w:rPr>
          <w:rFonts w:ascii="Times New Roman" w:eastAsia="Times New Roman" w:hAnsi="Times New Roman"/>
          <w:color w:val="000000"/>
          <w:sz w:val="28"/>
          <w:szCs w:val="28"/>
        </w:rPr>
        <w:t xml:space="preserve"> необходимо разделить ограничения жизнедеятельности граждан, </w:t>
      </w:r>
      <w:r>
        <w:rPr>
          <w:rFonts w:ascii="Times New Roman" w:eastAsia="Times New Roman" w:hAnsi="Times New Roman"/>
          <w:color w:val="000000"/>
          <w:sz w:val="28"/>
          <w:szCs w:val="28"/>
        </w:rPr>
        <w:t>признанных нуждающимися в социальном обслуживании</w:t>
      </w:r>
      <w:r w:rsidR="0061417A" w:rsidRPr="00AA0EFA">
        <w:rPr>
          <w:rFonts w:ascii="Times New Roman" w:eastAsia="Times New Roman" w:hAnsi="Times New Roman"/>
          <w:color w:val="000000"/>
          <w:sz w:val="28"/>
          <w:szCs w:val="28"/>
        </w:rPr>
        <w:t>, на групп</w:t>
      </w:r>
      <w:r w:rsidR="00435D46">
        <w:rPr>
          <w:rFonts w:ascii="Times New Roman" w:eastAsia="Times New Roman" w:hAnsi="Times New Roman"/>
          <w:color w:val="000000"/>
          <w:sz w:val="28"/>
          <w:szCs w:val="28"/>
        </w:rPr>
        <w:t xml:space="preserve">ыв соответствии </w:t>
      </w:r>
      <w:r>
        <w:rPr>
          <w:rFonts w:ascii="Times New Roman" w:eastAsia="Times New Roman" w:hAnsi="Times New Roman"/>
          <w:color w:val="000000"/>
          <w:sz w:val="28"/>
          <w:szCs w:val="28"/>
        </w:rPr>
        <w:t xml:space="preserve">с </w:t>
      </w:r>
      <w:r w:rsidRPr="00AA0EFA">
        <w:rPr>
          <w:rFonts w:ascii="Times New Roman" w:eastAsia="Times New Roman" w:hAnsi="Times New Roman"/>
          <w:color w:val="000000"/>
          <w:sz w:val="28"/>
          <w:szCs w:val="28"/>
        </w:rPr>
        <w:t>объемами</w:t>
      </w:r>
      <w:r w:rsidR="0061417A" w:rsidRPr="00AA0EFA">
        <w:rPr>
          <w:rFonts w:ascii="Times New Roman" w:eastAsia="Times New Roman" w:hAnsi="Times New Roman"/>
          <w:color w:val="000000"/>
          <w:sz w:val="28"/>
          <w:szCs w:val="28"/>
        </w:rPr>
        <w:t xml:space="preserve"> необходимой помощи в зависимости от способности человека функционировать, то есть самостоятельно жить, устанавливать и поддерживать контакты, адекватно воспринимать окружающую обстановку, отвечать за свою безопасность и некоторых других функций. </w:t>
      </w:r>
    </w:p>
    <w:p w:rsidR="004C0A20" w:rsidRPr="00AA0EFA" w:rsidRDefault="0061417A" w:rsidP="00685210">
      <w:pPr>
        <w:spacing w:after="120" w:line="240" w:lineRule="auto"/>
        <w:ind w:firstLine="720"/>
        <w:contextualSpacing/>
        <w:jc w:val="both"/>
        <w:rPr>
          <w:rFonts w:ascii="Times New Roman" w:eastAsia="Times New Roman" w:hAnsi="Times New Roman"/>
          <w:color w:val="000000"/>
          <w:sz w:val="28"/>
          <w:szCs w:val="28"/>
        </w:rPr>
      </w:pPr>
      <w:r w:rsidRPr="00AA0EFA">
        <w:rPr>
          <w:rFonts w:ascii="Times New Roman" w:eastAsia="Times New Roman" w:hAnsi="Times New Roman"/>
          <w:color w:val="000000"/>
          <w:sz w:val="28"/>
          <w:szCs w:val="28"/>
        </w:rPr>
        <w:t xml:space="preserve">Инструмент </w:t>
      </w:r>
      <w:r w:rsidRPr="00435D46">
        <w:rPr>
          <w:rFonts w:ascii="Times New Roman" w:eastAsia="Times New Roman" w:hAnsi="Times New Roman"/>
          <w:color w:val="000000"/>
          <w:sz w:val="28"/>
          <w:szCs w:val="28"/>
        </w:rPr>
        <w:t>типизации</w:t>
      </w:r>
      <w:r w:rsidRPr="00AA0EFA">
        <w:rPr>
          <w:rFonts w:ascii="Times New Roman" w:eastAsia="Times New Roman" w:hAnsi="Times New Roman"/>
          <w:color w:val="000000"/>
          <w:sz w:val="28"/>
          <w:szCs w:val="28"/>
        </w:rPr>
        <w:t xml:space="preserve"> позволяет объективно определить степень функциональных ограничений, </w:t>
      </w:r>
      <w:r w:rsidR="00655B84">
        <w:rPr>
          <w:rFonts w:ascii="Times New Roman" w:eastAsia="Times New Roman" w:hAnsi="Times New Roman"/>
          <w:color w:val="000000"/>
          <w:sz w:val="28"/>
          <w:szCs w:val="28"/>
        </w:rPr>
        <w:t>степень зависимости</w:t>
      </w:r>
      <w:r w:rsidRPr="00AA0EFA">
        <w:rPr>
          <w:rFonts w:ascii="Times New Roman" w:eastAsia="Times New Roman" w:hAnsi="Times New Roman"/>
          <w:color w:val="000000"/>
          <w:sz w:val="28"/>
          <w:szCs w:val="28"/>
        </w:rPr>
        <w:t xml:space="preserve"> от посторонней помощи, и соответственно </w:t>
      </w:r>
      <w:r w:rsidR="00655B84">
        <w:rPr>
          <w:rFonts w:ascii="Times New Roman" w:eastAsia="Times New Roman" w:hAnsi="Times New Roman"/>
          <w:color w:val="000000"/>
          <w:sz w:val="28"/>
          <w:szCs w:val="28"/>
        </w:rPr>
        <w:t>объем</w:t>
      </w:r>
      <w:r w:rsidRPr="00AA0EFA">
        <w:rPr>
          <w:rFonts w:ascii="Times New Roman" w:eastAsia="Times New Roman" w:hAnsi="Times New Roman"/>
          <w:color w:val="000000"/>
          <w:sz w:val="28"/>
          <w:szCs w:val="28"/>
        </w:rPr>
        <w:t xml:space="preserve"> помощи, которая необходима человеку.</w:t>
      </w:r>
    </w:p>
    <w:p w:rsidR="004C0A20" w:rsidRPr="00AA0EFA" w:rsidRDefault="0061417A" w:rsidP="00685210">
      <w:pPr>
        <w:spacing w:after="120" w:line="240" w:lineRule="auto"/>
        <w:ind w:firstLine="720"/>
        <w:contextualSpacing/>
        <w:jc w:val="both"/>
        <w:rPr>
          <w:rFonts w:ascii="Times New Roman" w:eastAsia="Times New Roman" w:hAnsi="Times New Roman"/>
          <w:color w:val="000000"/>
          <w:sz w:val="28"/>
          <w:szCs w:val="28"/>
        </w:rPr>
      </w:pPr>
      <w:r w:rsidRPr="00AA0EFA">
        <w:rPr>
          <w:rFonts w:ascii="Times New Roman" w:eastAsia="Times New Roman" w:hAnsi="Times New Roman"/>
          <w:color w:val="000000"/>
          <w:sz w:val="28"/>
          <w:szCs w:val="28"/>
        </w:rPr>
        <w:t xml:space="preserve">Результаты </w:t>
      </w:r>
      <w:r w:rsidR="00F95FB1">
        <w:rPr>
          <w:rFonts w:ascii="Times New Roman" w:eastAsia="Times New Roman" w:hAnsi="Times New Roman"/>
          <w:color w:val="000000"/>
          <w:sz w:val="28"/>
          <w:szCs w:val="28"/>
        </w:rPr>
        <w:t xml:space="preserve">проведенной </w:t>
      </w:r>
      <w:r w:rsidRPr="00AA0EFA">
        <w:rPr>
          <w:rFonts w:ascii="Times New Roman" w:eastAsia="Times New Roman" w:hAnsi="Times New Roman"/>
          <w:color w:val="000000"/>
          <w:sz w:val="28"/>
          <w:szCs w:val="28"/>
        </w:rPr>
        <w:t xml:space="preserve">типизации </w:t>
      </w:r>
      <w:r w:rsidR="00F95FB1">
        <w:rPr>
          <w:rFonts w:ascii="Times New Roman" w:eastAsia="Times New Roman" w:hAnsi="Times New Roman"/>
          <w:color w:val="000000"/>
          <w:sz w:val="28"/>
          <w:szCs w:val="28"/>
        </w:rPr>
        <w:t xml:space="preserve">рекомендуется учитывать при </w:t>
      </w:r>
      <w:r w:rsidRPr="00AA0EFA">
        <w:rPr>
          <w:rFonts w:ascii="Times New Roman" w:eastAsia="Times New Roman" w:hAnsi="Times New Roman"/>
          <w:color w:val="000000"/>
          <w:sz w:val="28"/>
          <w:szCs w:val="28"/>
        </w:rPr>
        <w:t>составлени</w:t>
      </w:r>
      <w:r w:rsidR="00F95FB1">
        <w:rPr>
          <w:rFonts w:ascii="Times New Roman" w:eastAsia="Times New Roman" w:hAnsi="Times New Roman"/>
          <w:color w:val="000000"/>
          <w:sz w:val="28"/>
          <w:szCs w:val="28"/>
        </w:rPr>
        <w:t>и</w:t>
      </w:r>
      <w:r w:rsidRPr="00AA0EFA">
        <w:rPr>
          <w:rFonts w:ascii="Times New Roman" w:eastAsia="Times New Roman" w:hAnsi="Times New Roman"/>
          <w:color w:val="000000"/>
          <w:sz w:val="28"/>
          <w:szCs w:val="28"/>
        </w:rPr>
        <w:t xml:space="preserve"> индивидуальной программы получателя социальных услуг</w:t>
      </w:r>
      <w:r w:rsidR="00811B82">
        <w:rPr>
          <w:rFonts w:ascii="Times New Roman" w:eastAsia="Times New Roman" w:hAnsi="Times New Roman"/>
          <w:color w:val="000000"/>
          <w:sz w:val="28"/>
          <w:szCs w:val="28"/>
        </w:rPr>
        <w:t>.</w:t>
      </w:r>
    </w:p>
    <w:p w:rsidR="004C0A20" w:rsidRPr="00AA0EFA" w:rsidRDefault="0061417A" w:rsidP="00685210">
      <w:pPr>
        <w:spacing w:after="120" w:line="240" w:lineRule="auto"/>
        <w:ind w:firstLine="720"/>
        <w:contextualSpacing/>
        <w:jc w:val="both"/>
        <w:rPr>
          <w:rFonts w:ascii="Times New Roman" w:eastAsia="Times New Roman" w:hAnsi="Times New Roman"/>
          <w:color w:val="000000"/>
          <w:sz w:val="28"/>
          <w:szCs w:val="28"/>
        </w:rPr>
      </w:pPr>
      <w:r w:rsidRPr="00AA0EFA">
        <w:rPr>
          <w:rFonts w:ascii="Times New Roman" w:eastAsia="Times New Roman" w:hAnsi="Times New Roman"/>
          <w:color w:val="000000"/>
          <w:sz w:val="28"/>
          <w:szCs w:val="28"/>
        </w:rPr>
        <w:t xml:space="preserve">Типизация проводится с целью составления объективных ИППСУ, правильного распределения услуг, более эффективного управления бюджетом организаций социального обслуживания муниципального образования или региона с возможностью его обоснования и планирования, а также для управления кадровым составом этих организаций. </w:t>
      </w:r>
    </w:p>
    <w:p w:rsidR="004C0A20" w:rsidRPr="00AA0EFA" w:rsidRDefault="0061417A" w:rsidP="00685210">
      <w:pPr>
        <w:spacing w:after="120" w:line="240" w:lineRule="auto"/>
        <w:ind w:firstLine="720"/>
        <w:contextualSpacing/>
        <w:jc w:val="both"/>
        <w:rPr>
          <w:rFonts w:ascii="Times New Roman" w:eastAsia="Times New Roman" w:hAnsi="Times New Roman"/>
          <w:color w:val="000000"/>
          <w:sz w:val="28"/>
          <w:szCs w:val="28"/>
        </w:rPr>
      </w:pPr>
      <w:r w:rsidRPr="00AA0EFA">
        <w:rPr>
          <w:rFonts w:ascii="Times New Roman" w:eastAsia="Times New Roman" w:hAnsi="Times New Roman"/>
          <w:color w:val="000000"/>
          <w:sz w:val="28"/>
          <w:szCs w:val="28"/>
        </w:rPr>
        <w:t xml:space="preserve">В зависимости от того, в какую группу получателей </w:t>
      </w:r>
      <w:r w:rsidR="00005813">
        <w:rPr>
          <w:rFonts w:ascii="Times New Roman" w:eastAsia="Times New Roman" w:hAnsi="Times New Roman"/>
          <w:color w:val="000000"/>
          <w:sz w:val="28"/>
          <w:szCs w:val="28"/>
        </w:rPr>
        <w:t xml:space="preserve">услуг по </w:t>
      </w:r>
      <w:r w:rsidRPr="00AA0EFA">
        <w:rPr>
          <w:rFonts w:ascii="Times New Roman" w:eastAsia="Times New Roman" w:hAnsi="Times New Roman"/>
          <w:color w:val="000000"/>
          <w:sz w:val="28"/>
          <w:szCs w:val="28"/>
        </w:rPr>
        <w:t>долговременн</w:t>
      </w:r>
      <w:r w:rsidR="00005813">
        <w:rPr>
          <w:rFonts w:ascii="Times New Roman" w:eastAsia="Times New Roman" w:hAnsi="Times New Roman"/>
          <w:color w:val="000000"/>
          <w:sz w:val="28"/>
          <w:szCs w:val="28"/>
        </w:rPr>
        <w:t>ому</w:t>
      </w:r>
      <w:r w:rsidRPr="00AA0EFA">
        <w:rPr>
          <w:rFonts w:ascii="Times New Roman" w:eastAsia="Times New Roman" w:hAnsi="Times New Roman"/>
          <w:color w:val="000000"/>
          <w:sz w:val="28"/>
          <w:szCs w:val="28"/>
        </w:rPr>
        <w:t xml:space="preserve"> уход</w:t>
      </w:r>
      <w:r w:rsidR="00005813">
        <w:rPr>
          <w:rFonts w:ascii="Times New Roman" w:eastAsia="Times New Roman" w:hAnsi="Times New Roman"/>
          <w:color w:val="000000"/>
          <w:sz w:val="28"/>
          <w:szCs w:val="28"/>
        </w:rPr>
        <w:t>у</w:t>
      </w:r>
      <w:r w:rsidRPr="00AA0EFA">
        <w:rPr>
          <w:rFonts w:ascii="Times New Roman" w:eastAsia="Times New Roman" w:hAnsi="Times New Roman"/>
          <w:color w:val="000000"/>
          <w:sz w:val="28"/>
          <w:szCs w:val="28"/>
        </w:rPr>
        <w:t xml:space="preserve"> попадает гражданин, он получает право на услуги </w:t>
      </w:r>
      <w:r w:rsidRPr="00AA0EFA">
        <w:rPr>
          <w:rFonts w:ascii="Times New Roman" w:eastAsia="Times New Roman" w:hAnsi="Times New Roman"/>
          <w:color w:val="000000"/>
          <w:sz w:val="28"/>
          <w:szCs w:val="28"/>
        </w:rPr>
        <w:lastRenderedPageBreak/>
        <w:t xml:space="preserve">в определенном объеме. Объем определяется в часах в неделю (или месяц). </w:t>
      </w:r>
    </w:p>
    <w:p w:rsidR="00811B82" w:rsidRPr="00005813" w:rsidRDefault="00AA76A4" w:rsidP="00685210">
      <w:pPr>
        <w:spacing w:after="120"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21. </w:t>
      </w:r>
      <w:r w:rsidR="00811B82" w:rsidRPr="00005813">
        <w:rPr>
          <w:rFonts w:ascii="Times New Roman" w:eastAsia="Times New Roman" w:hAnsi="Times New Roman"/>
          <w:color w:val="000000"/>
          <w:sz w:val="28"/>
          <w:szCs w:val="28"/>
        </w:rPr>
        <w:t xml:space="preserve">Процесс типизации, ее регламент и объем ухода, в целом, определяются нормативными актами в каждом субъекте Российской Федерации. </w:t>
      </w:r>
    </w:p>
    <w:p w:rsidR="00811B82" w:rsidRPr="00005813" w:rsidRDefault="00811B82" w:rsidP="00685210">
      <w:pPr>
        <w:spacing w:after="120" w:line="240" w:lineRule="auto"/>
        <w:ind w:firstLine="720"/>
        <w:contextualSpacing/>
        <w:jc w:val="both"/>
        <w:rPr>
          <w:rFonts w:ascii="Times New Roman" w:eastAsia="Times New Roman" w:hAnsi="Times New Roman"/>
          <w:color w:val="000000"/>
          <w:sz w:val="28"/>
          <w:szCs w:val="28"/>
        </w:rPr>
      </w:pPr>
      <w:r w:rsidRPr="00005813">
        <w:rPr>
          <w:rFonts w:ascii="Times New Roman" w:eastAsia="Times New Roman" w:hAnsi="Times New Roman"/>
          <w:color w:val="000000"/>
          <w:sz w:val="28"/>
          <w:szCs w:val="28"/>
        </w:rPr>
        <w:t xml:space="preserve">В каждом регионе должны поддерживаться в актуальном состоянии перечни и стандарты социальных услуг, предоставляемых в форме социального обслуживания на дому, в стационарной и полустационарной формах для каждой Группы ухода. </w:t>
      </w:r>
    </w:p>
    <w:p w:rsidR="00A55314" w:rsidRDefault="00811B82" w:rsidP="00685210">
      <w:pPr>
        <w:spacing w:after="120" w:line="240" w:lineRule="auto"/>
        <w:ind w:firstLine="720"/>
        <w:contextualSpacing/>
        <w:jc w:val="both"/>
        <w:rPr>
          <w:rFonts w:ascii="Times New Roman" w:eastAsia="Times New Roman" w:hAnsi="Times New Roman"/>
          <w:color w:val="000000"/>
          <w:sz w:val="28"/>
          <w:szCs w:val="28"/>
        </w:rPr>
      </w:pPr>
      <w:r w:rsidRPr="00005813">
        <w:rPr>
          <w:rFonts w:ascii="Times New Roman" w:eastAsia="Times New Roman" w:hAnsi="Times New Roman"/>
          <w:color w:val="000000"/>
          <w:sz w:val="28"/>
          <w:szCs w:val="28"/>
        </w:rPr>
        <w:t xml:space="preserve">В зависимости от группы функционирования человеку могут быть предложены все формы социального обслуживания: надомная, полустационарная и стационарная. </w:t>
      </w:r>
    </w:p>
    <w:p w:rsidR="00811B82" w:rsidRDefault="00811B82" w:rsidP="00685210">
      <w:pPr>
        <w:spacing w:after="120" w:line="240" w:lineRule="auto"/>
        <w:ind w:firstLine="720"/>
        <w:contextualSpacing/>
        <w:jc w:val="both"/>
        <w:rPr>
          <w:rFonts w:ascii="Times New Roman" w:eastAsia="Times New Roman" w:hAnsi="Times New Roman"/>
          <w:color w:val="000000"/>
        </w:rPr>
      </w:pPr>
      <w:r w:rsidRPr="00005813">
        <w:rPr>
          <w:rFonts w:ascii="Times New Roman" w:eastAsia="Times New Roman" w:hAnsi="Times New Roman"/>
          <w:color w:val="000000"/>
          <w:sz w:val="28"/>
          <w:szCs w:val="28"/>
        </w:rPr>
        <w:t>Важно отметить, что социальное обслуживание может соединять в себе чередование или сочетание форм. Например, социальное обслуживание на дому три дня в неделю) и полустационарная форма в формате центра дневного пребывания для граждан с когнитивными нарушениями (три дня в неделю).</w:t>
      </w:r>
    </w:p>
    <w:p w:rsidR="004C0A20" w:rsidRPr="00AA0EFA" w:rsidRDefault="00AA76A4" w:rsidP="00685210">
      <w:pPr>
        <w:spacing w:after="120"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22. </w:t>
      </w:r>
      <w:r w:rsidR="0061417A" w:rsidRPr="00AA0EFA">
        <w:rPr>
          <w:rFonts w:ascii="Times New Roman" w:eastAsia="Times New Roman" w:hAnsi="Times New Roman"/>
          <w:color w:val="000000"/>
          <w:sz w:val="28"/>
          <w:szCs w:val="28"/>
        </w:rPr>
        <w:t xml:space="preserve">При </w:t>
      </w:r>
      <w:r w:rsidR="00C73256">
        <w:rPr>
          <w:rFonts w:ascii="Times New Roman" w:eastAsia="Times New Roman" w:hAnsi="Times New Roman"/>
          <w:color w:val="000000"/>
          <w:sz w:val="28"/>
          <w:szCs w:val="28"/>
        </w:rPr>
        <w:t>проведении типизации необходимо учитывать следующие факторы:</w:t>
      </w:r>
      <w:r w:rsidR="0061417A" w:rsidRPr="00AA0EFA">
        <w:rPr>
          <w:rFonts w:ascii="Times New Roman" w:eastAsia="Times New Roman" w:hAnsi="Times New Roman"/>
          <w:color w:val="000000"/>
          <w:sz w:val="28"/>
          <w:szCs w:val="28"/>
        </w:rPr>
        <w:t xml:space="preserve"> наличие нарушения здоровья со стойким расстройством функций организма, обусловленного заболеваниями, последствиями травм, пожилым возрастом или дефектами, приводящими к ограничению жизнедеятельности и вызывающими необходимость его социального обслуживания, а также наличием неизлечимого прогрессирующего заболевания и состояния, требующего паллиативной помощи. </w:t>
      </w:r>
    </w:p>
    <w:p w:rsidR="00C73256" w:rsidRDefault="000526DC" w:rsidP="00685210">
      <w:pPr>
        <w:spacing w:after="120"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23. </w:t>
      </w:r>
      <w:r w:rsidR="0061417A" w:rsidRPr="00AA0EFA">
        <w:rPr>
          <w:rFonts w:ascii="Times New Roman" w:eastAsia="Times New Roman" w:hAnsi="Times New Roman"/>
          <w:color w:val="000000"/>
          <w:sz w:val="28"/>
          <w:szCs w:val="28"/>
        </w:rPr>
        <w:t xml:space="preserve">Типизация проводится в кратчайшие сроки после поступления заявления от гражданина, впервые обратившегося за получением социального обслуживания или после поступления информации о потенциальном получателе </w:t>
      </w:r>
      <w:r w:rsidR="003D354B">
        <w:rPr>
          <w:rFonts w:ascii="Times New Roman" w:eastAsia="Times New Roman" w:hAnsi="Times New Roman"/>
          <w:color w:val="000000"/>
          <w:sz w:val="28"/>
          <w:szCs w:val="28"/>
        </w:rPr>
        <w:t xml:space="preserve">услуг по </w:t>
      </w:r>
      <w:r w:rsidR="0061417A" w:rsidRPr="00AA0EFA">
        <w:rPr>
          <w:rFonts w:ascii="Times New Roman" w:eastAsia="Times New Roman" w:hAnsi="Times New Roman"/>
          <w:color w:val="000000"/>
          <w:sz w:val="28"/>
          <w:szCs w:val="28"/>
        </w:rPr>
        <w:t>долговременно</w:t>
      </w:r>
      <w:r w:rsidR="003D354B">
        <w:rPr>
          <w:rFonts w:ascii="Times New Roman" w:eastAsia="Times New Roman" w:hAnsi="Times New Roman"/>
          <w:color w:val="000000"/>
          <w:sz w:val="28"/>
          <w:szCs w:val="28"/>
        </w:rPr>
        <w:t>му</w:t>
      </w:r>
      <w:r w:rsidR="0061417A" w:rsidRPr="00AA0EFA">
        <w:rPr>
          <w:rFonts w:ascii="Times New Roman" w:eastAsia="Times New Roman" w:hAnsi="Times New Roman"/>
          <w:color w:val="000000"/>
          <w:sz w:val="28"/>
          <w:szCs w:val="28"/>
        </w:rPr>
        <w:t xml:space="preserve"> уход</w:t>
      </w:r>
      <w:r w:rsidR="003D354B">
        <w:rPr>
          <w:rFonts w:ascii="Times New Roman" w:eastAsia="Times New Roman" w:hAnsi="Times New Roman"/>
          <w:color w:val="000000"/>
          <w:sz w:val="28"/>
          <w:szCs w:val="28"/>
        </w:rPr>
        <w:t>у</w:t>
      </w:r>
      <w:r w:rsidR="0061417A" w:rsidRPr="00AA0EFA">
        <w:rPr>
          <w:rFonts w:ascii="Times New Roman" w:eastAsia="Times New Roman" w:hAnsi="Times New Roman"/>
          <w:color w:val="000000"/>
          <w:sz w:val="28"/>
          <w:szCs w:val="28"/>
        </w:rPr>
        <w:t xml:space="preserve"> из иных источников. </w:t>
      </w:r>
    </w:p>
    <w:p w:rsidR="00C73256" w:rsidRDefault="0061417A" w:rsidP="00685210">
      <w:pPr>
        <w:spacing w:after="120" w:line="240" w:lineRule="auto"/>
        <w:ind w:firstLine="720"/>
        <w:contextualSpacing/>
        <w:jc w:val="both"/>
        <w:rPr>
          <w:rFonts w:ascii="Times New Roman" w:eastAsia="Times New Roman" w:hAnsi="Times New Roman"/>
          <w:color w:val="000000"/>
          <w:sz w:val="28"/>
          <w:szCs w:val="28"/>
        </w:rPr>
      </w:pPr>
      <w:r w:rsidRPr="00AA0EFA">
        <w:rPr>
          <w:rFonts w:ascii="Times New Roman" w:eastAsia="Times New Roman" w:hAnsi="Times New Roman"/>
          <w:color w:val="000000"/>
          <w:sz w:val="28"/>
          <w:szCs w:val="28"/>
        </w:rPr>
        <w:t>Рекомендуется проводить типизацию одновременно с процедурой признания нуждающимся в социальных услугах, во время визита к потенциальному получателю по месту его проживания</w:t>
      </w:r>
      <w:r w:rsidR="00C73256">
        <w:rPr>
          <w:rFonts w:ascii="Times New Roman" w:eastAsia="Times New Roman" w:hAnsi="Times New Roman"/>
          <w:color w:val="000000"/>
          <w:sz w:val="28"/>
          <w:szCs w:val="28"/>
        </w:rPr>
        <w:t>, а также привлекать в случае необходимости иных специалистов, задействованных в системе долговременного ухода.</w:t>
      </w:r>
    </w:p>
    <w:p w:rsidR="00C73256" w:rsidRDefault="0061417A" w:rsidP="00685210">
      <w:pPr>
        <w:spacing w:after="120" w:line="240" w:lineRule="auto"/>
        <w:ind w:firstLine="720"/>
        <w:contextualSpacing/>
        <w:jc w:val="both"/>
        <w:rPr>
          <w:rFonts w:ascii="Times New Roman" w:eastAsia="Times New Roman" w:hAnsi="Times New Roman"/>
          <w:color w:val="000000"/>
          <w:sz w:val="28"/>
          <w:szCs w:val="28"/>
        </w:rPr>
      </w:pPr>
      <w:r w:rsidRPr="00802CA4">
        <w:rPr>
          <w:rFonts w:ascii="Times New Roman" w:eastAsia="Times New Roman" w:hAnsi="Times New Roman"/>
          <w:color w:val="000000"/>
          <w:sz w:val="28"/>
          <w:szCs w:val="28"/>
        </w:rPr>
        <w:t xml:space="preserve">После проведения типизации, </w:t>
      </w:r>
      <w:r w:rsidR="00C73256">
        <w:rPr>
          <w:rFonts w:ascii="Times New Roman" w:eastAsia="Times New Roman" w:hAnsi="Times New Roman"/>
          <w:color w:val="000000"/>
          <w:sz w:val="28"/>
          <w:szCs w:val="28"/>
        </w:rPr>
        <w:t xml:space="preserve">уполномоченные </w:t>
      </w:r>
      <w:r w:rsidRPr="00802CA4">
        <w:rPr>
          <w:rFonts w:ascii="Times New Roman" w:eastAsia="Times New Roman" w:hAnsi="Times New Roman"/>
          <w:color w:val="000000"/>
          <w:sz w:val="28"/>
          <w:szCs w:val="28"/>
        </w:rPr>
        <w:t xml:space="preserve">органы </w:t>
      </w:r>
      <w:r w:rsidR="00C73256">
        <w:rPr>
          <w:rFonts w:ascii="Times New Roman" w:eastAsia="Times New Roman" w:hAnsi="Times New Roman"/>
          <w:color w:val="000000"/>
          <w:sz w:val="28"/>
          <w:szCs w:val="28"/>
        </w:rPr>
        <w:t>исполнительной власти субъекта Российской Федерации</w:t>
      </w:r>
      <w:r w:rsidRPr="00802CA4">
        <w:rPr>
          <w:rFonts w:ascii="Times New Roman" w:eastAsia="Times New Roman" w:hAnsi="Times New Roman"/>
          <w:color w:val="000000"/>
          <w:sz w:val="28"/>
          <w:szCs w:val="28"/>
        </w:rPr>
        <w:t xml:space="preserve"> формируют и согласуют с получателем </w:t>
      </w:r>
      <w:r w:rsidR="00005813">
        <w:rPr>
          <w:rFonts w:ascii="Times New Roman" w:eastAsia="Times New Roman" w:hAnsi="Times New Roman"/>
          <w:color w:val="000000"/>
          <w:sz w:val="28"/>
          <w:szCs w:val="28"/>
        </w:rPr>
        <w:t xml:space="preserve">услуг по </w:t>
      </w:r>
      <w:r w:rsidRPr="00802CA4">
        <w:rPr>
          <w:rFonts w:ascii="Times New Roman" w:eastAsia="Times New Roman" w:hAnsi="Times New Roman"/>
          <w:color w:val="000000"/>
          <w:sz w:val="28"/>
          <w:szCs w:val="28"/>
        </w:rPr>
        <w:t>долговременн</w:t>
      </w:r>
      <w:r w:rsidR="00005813">
        <w:rPr>
          <w:rFonts w:ascii="Times New Roman" w:eastAsia="Times New Roman" w:hAnsi="Times New Roman"/>
          <w:color w:val="000000"/>
          <w:sz w:val="28"/>
          <w:szCs w:val="28"/>
        </w:rPr>
        <w:t>ому</w:t>
      </w:r>
      <w:r w:rsidRPr="00802CA4">
        <w:rPr>
          <w:rFonts w:ascii="Times New Roman" w:eastAsia="Times New Roman" w:hAnsi="Times New Roman"/>
          <w:color w:val="000000"/>
          <w:sz w:val="28"/>
          <w:szCs w:val="28"/>
        </w:rPr>
        <w:t xml:space="preserve"> уход</w:t>
      </w:r>
      <w:r w:rsidR="00005813">
        <w:rPr>
          <w:rFonts w:ascii="Times New Roman" w:eastAsia="Times New Roman" w:hAnsi="Times New Roman"/>
          <w:color w:val="000000"/>
          <w:sz w:val="28"/>
          <w:szCs w:val="28"/>
        </w:rPr>
        <w:t>у</w:t>
      </w:r>
      <w:r w:rsidRPr="00802CA4">
        <w:rPr>
          <w:rFonts w:ascii="Times New Roman" w:eastAsia="Times New Roman" w:hAnsi="Times New Roman"/>
          <w:color w:val="000000"/>
          <w:sz w:val="28"/>
          <w:szCs w:val="28"/>
        </w:rPr>
        <w:t xml:space="preserve"> и его ЛОУ программу оказания услуг, исполь</w:t>
      </w:r>
      <w:r w:rsidR="00C73256">
        <w:rPr>
          <w:rFonts w:ascii="Times New Roman" w:eastAsia="Times New Roman" w:hAnsi="Times New Roman"/>
          <w:color w:val="000000"/>
          <w:sz w:val="28"/>
          <w:szCs w:val="28"/>
        </w:rPr>
        <w:t>зуя для этого следующие данные:</w:t>
      </w:r>
    </w:p>
    <w:p w:rsidR="00C73256" w:rsidRDefault="0061417A" w:rsidP="00685210">
      <w:pPr>
        <w:spacing w:after="120" w:line="240" w:lineRule="auto"/>
        <w:ind w:firstLine="720"/>
        <w:contextualSpacing/>
        <w:jc w:val="both"/>
        <w:rPr>
          <w:rFonts w:ascii="Times New Roman" w:eastAsia="Times New Roman" w:hAnsi="Times New Roman"/>
          <w:color w:val="000000"/>
          <w:sz w:val="28"/>
          <w:szCs w:val="28"/>
        </w:rPr>
      </w:pPr>
      <w:r w:rsidRPr="00802CA4">
        <w:rPr>
          <w:rFonts w:ascii="Times New Roman" w:eastAsia="Times New Roman" w:hAnsi="Times New Roman"/>
          <w:color w:val="000000"/>
          <w:sz w:val="28"/>
          <w:szCs w:val="28"/>
        </w:rPr>
        <w:t xml:space="preserve">перечень и стандарты оказания услуг, действующие в субъекте </w:t>
      </w:r>
      <w:r w:rsidR="00005813">
        <w:rPr>
          <w:rFonts w:ascii="Times New Roman" w:eastAsia="Times New Roman" w:hAnsi="Times New Roman"/>
          <w:color w:val="000000"/>
          <w:sz w:val="28"/>
          <w:szCs w:val="28"/>
        </w:rPr>
        <w:t>Российской Федерации</w:t>
      </w:r>
      <w:r w:rsidR="00AE3ED6">
        <w:rPr>
          <w:rFonts w:ascii="Times New Roman" w:eastAsia="Times New Roman" w:hAnsi="Times New Roman"/>
          <w:color w:val="000000"/>
          <w:sz w:val="28"/>
          <w:szCs w:val="28"/>
        </w:rPr>
        <w:t>;</w:t>
      </w:r>
    </w:p>
    <w:p w:rsidR="00C73256" w:rsidRDefault="0061417A" w:rsidP="00685210">
      <w:pPr>
        <w:spacing w:after="120" w:line="240" w:lineRule="auto"/>
        <w:ind w:firstLine="720"/>
        <w:contextualSpacing/>
        <w:jc w:val="both"/>
        <w:rPr>
          <w:rFonts w:ascii="Times New Roman" w:eastAsia="Times New Roman" w:hAnsi="Times New Roman"/>
          <w:color w:val="000000"/>
          <w:sz w:val="28"/>
          <w:szCs w:val="28"/>
        </w:rPr>
      </w:pPr>
      <w:r w:rsidRPr="00802CA4">
        <w:rPr>
          <w:rFonts w:ascii="Times New Roman" w:eastAsia="Times New Roman" w:hAnsi="Times New Roman"/>
          <w:color w:val="000000"/>
          <w:sz w:val="28"/>
          <w:szCs w:val="28"/>
        </w:rPr>
        <w:t xml:space="preserve">результаты типизации получателя </w:t>
      </w:r>
      <w:r w:rsidR="00005813">
        <w:rPr>
          <w:rFonts w:ascii="Times New Roman" w:eastAsia="Times New Roman" w:hAnsi="Times New Roman"/>
          <w:color w:val="000000"/>
          <w:sz w:val="28"/>
          <w:szCs w:val="28"/>
        </w:rPr>
        <w:t xml:space="preserve">услуг по </w:t>
      </w:r>
      <w:r w:rsidRPr="00802CA4">
        <w:rPr>
          <w:rFonts w:ascii="Times New Roman" w:eastAsia="Times New Roman" w:hAnsi="Times New Roman"/>
          <w:color w:val="000000"/>
          <w:sz w:val="28"/>
          <w:szCs w:val="28"/>
        </w:rPr>
        <w:t>долговременно</w:t>
      </w:r>
      <w:r w:rsidR="00005813">
        <w:rPr>
          <w:rFonts w:ascii="Times New Roman" w:eastAsia="Times New Roman" w:hAnsi="Times New Roman"/>
          <w:color w:val="000000"/>
          <w:sz w:val="28"/>
          <w:szCs w:val="28"/>
        </w:rPr>
        <w:t>му</w:t>
      </w:r>
      <w:r w:rsidRPr="00802CA4">
        <w:rPr>
          <w:rFonts w:ascii="Times New Roman" w:eastAsia="Times New Roman" w:hAnsi="Times New Roman"/>
          <w:color w:val="000000"/>
          <w:sz w:val="28"/>
          <w:szCs w:val="28"/>
        </w:rPr>
        <w:t xml:space="preserve"> уход</w:t>
      </w:r>
      <w:r w:rsidR="00005813">
        <w:rPr>
          <w:rFonts w:ascii="Times New Roman" w:eastAsia="Times New Roman" w:hAnsi="Times New Roman"/>
          <w:color w:val="000000"/>
          <w:sz w:val="28"/>
          <w:szCs w:val="28"/>
        </w:rPr>
        <w:t>у</w:t>
      </w:r>
      <w:r w:rsidR="00AE3ED6">
        <w:rPr>
          <w:rFonts w:ascii="Times New Roman" w:eastAsia="Times New Roman" w:hAnsi="Times New Roman"/>
          <w:color w:val="000000"/>
          <w:sz w:val="28"/>
          <w:szCs w:val="28"/>
        </w:rPr>
        <w:t>;</w:t>
      </w:r>
    </w:p>
    <w:p w:rsidR="00C73256" w:rsidRDefault="00C73256" w:rsidP="00685210">
      <w:pPr>
        <w:spacing w:after="120"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данные </w:t>
      </w:r>
      <w:r w:rsidR="00EC799C">
        <w:rPr>
          <w:rFonts w:ascii="Times New Roman" w:eastAsia="Times New Roman" w:hAnsi="Times New Roman"/>
          <w:color w:val="000000"/>
          <w:sz w:val="28"/>
          <w:szCs w:val="28"/>
        </w:rPr>
        <w:t>из учреждений медико-социальной экспертизы;</w:t>
      </w:r>
    </w:p>
    <w:p w:rsidR="004C0A20" w:rsidRPr="00005813" w:rsidRDefault="0061417A" w:rsidP="00685210">
      <w:pPr>
        <w:spacing w:after="120" w:line="240" w:lineRule="auto"/>
        <w:ind w:firstLine="720"/>
        <w:contextualSpacing/>
        <w:jc w:val="both"/>
        <w:rPr>
          <w:rFonts w:ascii="Times New Roman" w:eastAsia="Times New Roman" w:hAnsi="Times New Roman"/>
          <w:color w:val="000000"/>
          <w:sz w:val="28"/>
          <w:szCs w:val="28"/>
        </w:rPr>
      </w:pPr>
      <w:r w:rsidRPr="00802CA4">
        <w:rPr>
          <w:rFonts w:ascii="Times New Roman" w:eastAsia="Times New Roman" w:hAnsi="Times New Roman"/>
          <w:color w:val="000000"/>
          <w:sz w:val="28"/>
          <w:szCs w:val="28"/>
        </w:rPr>
        <w:lastRenderedPageBreak/>
        <w:t xml:space="preserve">данные из медицинских организаций о </w:t>
      </w:r>
      <w:r w:rsidRPr="00005813">
        <w:rPr>
          <w:rFonts w:ascii="Times New Roman" w:eastAsia="Times New Roman" w:hAnsi="Times New Roman"/>
          <w:color w:val="000000"/>
          <w:sz w:val="28"/>
          <w:szCs w:val="28"/>
        </w:rPr>
        <w:t xml:space="preserve">назначениях и (или) противопоказаниях, поступившие по информационным каналам межведомственного взаимодействия. </w:t>
      </w:r>
    </w:p>
    <w:p w:rsidR="00811B82" w:rsidRDefault="000526DC" w:rsidP="00685210">
      <w:pPr>
        <w:spacing w:after="120"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24. </w:t>
      </w:r>
      <w:r w:rsidR="0061417A" w:rsidRPr="00005813">
        <w:rPr>
          <w:rFonts w:ascii="Times New Roman" w:eastAsia="Times New Roman" w:hAnsi="Times New Roman"/>
          <w:color w:val="000000"/>
          <w:sz w:val="28"/>
          <w:szCs w:val="28"/>
        </w:rPr>
        <w:t xml:space="preserve">Результаты типизации должны пересматриваться на плановой основе (плановая </w:t>
      </w:r>
      <w:proofErr w:type="spellStart"/>
      <w:r w:rsidR="0061417A" w:rsidRPr="00005813">
        <w:rPr>
          <w:rFonts w:ascii="Times New Roman" w:eastAsia="Times New Roman" w:hAnsi="Times New Roman"/>
          <w:color w:val="000000"/>
          <w:sz w:val="28"/>
          <w:szCs w:val="28"/>
        </w:rPr>
        <w:t>перетипизация</w:t>
      </w:r>
      <w:proofErr w:type="spellEnd"/>
      <w:r w:rsidR="0061417A" w:rsidRPr="00005813">
        <w:rPr>
          <w:rFonts w:ascii="Times New Roman" w:eastAsia="Times New Roman" w:hAnsi="Times New Roman"/>
          <w:color w:val="000000"/>
          <w:sz w:val="28"/>
          <w:szCs w:val="28"/>
        </w:rPr>
        <w:t xml:space="preserve">) в соответствии с соответствующими рекомендациями, указанными в регламенте типизации. Внеплановая </w:t>
      </w:r>
      <w:proofErr w:type="spellStart"/>
      <w:r w:rsidR="0061417A" w:rsidRPr="00005813">
        <w:rPr>
          <w:rFonts w:ascii="Times New Roman" w:eastAsia="Times New Roman" w:hAnsi="Times New Roman"/>
          <w:color w:val="000000"/>
          <w:sz w:val="28"/>
          <w:szCs w:val="28"/>
        </w:rPr>
        <w:t>перетипизация</w:t>
      </w:r>
      <w:proofErr w:type="spellEnd"/>
      <w:r w:rsidR="0061417A" w:rsidRPr="00005813">
        <w:rPr>
          <w:rFonts w:ascii="Times New Roman" w:eastAsia="Times New Roman" w:hAnsi="Times New Roman"/>
          <w:color w:val="000000"/>
          <w:sz w:val="28"/>
          <w:szCs w:val="28"/>
        </w:rPr>
        <w:t xml:space="preserve"> будет проводиться в случае возникновения обстоятельств, которые улучшили функционирование, например, успешная реабилитация после травмы, или его ухудшили, например, возникновение тяжелого заболевания. Также возможно проведение внеплановой диагностики после возникновения тяжелой жизненной ситуации, например, потери родных и близких и т.п. Результатом проведения </w:t>
      </w:r>
      <w:proofErr w:type="spellStart"/>
      <w:r w:rsidR="0061417A" w:rsidRPr="00005813">
        <w:rPr>
          <w:rFonts w:ascii="Times New Roman" w:eastAsia="Times New Roman" w:hAnsi="Times New Roman"/>
          <w:color w:val="000000"/>
          <w:sz w:val="28"/>
          <w:szCs w:val="28"/>
        </w:rPr>
        <w:t>перетипизации</w:t>
      </w:r>
      <w:proofErr w:type="spellEnd"/>
      <w:r w:rsidR="0061417A" w:rsidRPr="00005813">
        <w:rPr>
          <w:rFonts w:ascii="Times New Roman" w:eastAsia="Times New Roman" w:hAnsi="Times New Roman"/>
          <w:color w:val="000000"/>
          <w:sz w:val="28"/>
          <w:szCs w:val="28"/>
        </w:rPr>
        <w:t xml:space="preserve"> может стать изменение Группы ухода по</w:t>
      </w:r>
      <w:r w:rsidR="00811B82">
        <w:rPr>
          <w:rFonts w:ascii="Times New Roman" w:eastAsia="Times New Roman" w:hAnsi="Times New Roman"/>
          <w:color w:val="000000"/>
          <w:sz w:val="28"/>
          <w:szCs w:val="28"/>
        </w:rPr>
        <w:t>лучателя долговременного ухода.</w:t>
      </w:r>
    </w:p>
    <w:p w:rsidR="00F2239B" w:rsidRDefault="00F2239B" w:rsidP="00685210">
      <w:pPr>
        <w:spacing w:after="120"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Также при проведении типизации необходимо учитывать установленную или ранее установленную группу инвалидности, а также определенные учреждениями медико-социальной экспертизыстепени выраженности ограничений жизнедеятельности, указываемые в ИПРА.</w:t>
      </w:r>
    </w:p>
    <w:p w:rsidR="004C0A20" w:rsidRPr="00005813" w:rsidRDefault="000526DC" w:rsidP="00685210">
      <w:pPr>
        <w:spacing w:after="120"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25. </w:t>
      </w:r>
      <w:r w:rsidR="0061417A" w:rsidRPr="00005813">
        <w:rPr>
          <w:rFonts w:ascii="Times New Roman" w:eastAsia="Times New Roman" w:hAnsi="Times New Roman"/>
          <w:color w:val="000000"/>
          <w:sz w:val="28"/>
          <w:szCs w:val="28"/>
        </w:rPr>
        <w:t xml:space="preserve">При изменении Группы ухода, ИППСУ получателя долговременного ухода должна быть пересмотрена, объем ухода (в часах, согласно нормативу оказания </w:t>
      </w:r>
      <w:r w:rsidR="00005813" w:rsidRPr="00005813">
        <w:rPr>
          <w:rFonts w:ascii="Times New Roman" w:eastAsia="Times New Roman" w:hAnsi="Times New Roman"/>
          <w:color w:val="000000"/>
          <w:sz w:val="28"/>
          <w:szCs w:val="28"/>
        </w:rPr>
        <w:t>каждой услуги,</w:t>
      </w:r>
      <w:r w:rsidR="0061417A" w:rsidRPr="00005813">
        <w:rPr>
          <w:rFonts w:ascii="Times New Roman" w:eastAsia="Times New Roman" w:hAnsi="Times New Roman"/>
          <w:color w:val="000000"/>
          <w:sz w:val="28"/>
          <w:szCs w:val="28"/>
        </w:rPr>
        <w:t xml:space="preserve"> составляющей ИППСУ) должен в результате соответствовать текущему нормативу для новой Группы ухода. </w:t>
      </w:r>
    </w:p>
    <w:p w:rsidR="004C0A20" w:rsidRDefault="004C0A20" w:rsidP="00685210">
      <w:pPr>
        <w:spacing w:after="120" w:line="240" w:lineRule="auto"/>
        <w:contextualSpacing/>
        <w:jc w:val="center"/>
        <w:rPr>
          <w:rFonts w:ascii="Times New Roman" w:eastAsia="Times New Roman" w:hAnsi="Times New Roman"/>
          <w:color w:val="000000"/>
        </w:rPr>
      </w:pPr>
    </w:p>
    <w:p w:rsidR="004C0A20" w:rsidRDefault="00AA76A4" w:rsidP="00685210">
      <w:pPr>
        <w:pBdr>
          <w:top w:val="nil"/>
          <w:left w:val="nil"/>
          <w:bottom w:val="nil"/>
          <w:right w:val="nil"/>
          <w:between w:val="nil"/>
        </w:pBdr>
        <w:spacing w:after="120" w:line="240" w:lineRule="auto"/>
        <w:ind w:left="360"/>
        <w:contextualSpacing/>
        <w:jc w:val="center"/>
        <w:rPr>
          <w:rFonts w:ascii="Times New Roman" w:eastAsia="Times New Roman" w:hAnsi="Times New Roman"/>
          <w:color w:val="000000"/>
          <w:sz w:val="28"/>
          <w:szCs w:val="28"/>
        </w:rPr>
      </w:pPr>
      <w:r w:rsidRPr="00FC149F">
        <w:rPr>
          <w:rFonts w:ascii="Times New Roman" w:eastAsia="Times New Roman" w:hAnsi="Times New Roman"/>
          <w:color w:val="000000"/>
          <w:sz w:val="28"/>
          <w:szCs w:val="28"/>
          <w:lang w:val="en-US"/>
        </w:rPr>
        <w:t>VII</w:t>
      </w:r>
      <w:r w:rsidRPr="00AA76A4">
        <w:rPr>
          <w:rFonts w:ascii="Times New Roman" w:eastAsia="Times New Roman" w:hAnsi="Times New Roman"/>
          <w:color w:val="000000"/>
          <w:sz w:val="28"/>
          <w:szCs w:val="28"/>
        </w:rPr>
        <w:t>.</w:t>
      </w:r>
      <w:r w:rsidR="00811B82" w:rsidRPr="00AA76A4">
        <w:rPr>
          <w:rFonts w:ascii="Times New Roman" w:eastAsia="Times New Roman" w:hAnsi="Times New Roman"/>
          <w:color w:val="000000"/>
          <w:sz w:val="28"/>
          <w:szCs w:val="28"/>
        </w:rPr>
        <w:t>Виды, объем, периодичность и сроки предоставления</w:t>
      </w:r>
      <w:r w:rsidR="008A1CB6" w:rsidRPr="00AA76A4">
        <w:rPr>
          <w:rFonts w:ascii="Times New Roman" w:eastAsia="Times New Roman" w:hAnsi="Times New Roman"/>
          <w:color w:val="000000"/>
          <w:sz w:val="28"/>
          <w:szCs w:val="28"/>
        </w:rPr>
        <w:t xml:space="preserve"> услуг в рамках долговременного ухода</w:t>
      </w:r>
    </w:p>
    <w:p w:rsidR="00685210" w:rsidRPr="00C42CED" w:rsidRDefault="00685210" w:rsidP="00685210">
      <w:pPr>
        <w:pBdr>
          <w:top w:val="nil"/>
          <w:left w:val="nil"/>
          <w:bottom w:val="nil"/>
          <w:right w:val="nil"/>
          <w:between w:val="nil"/>
        </w:pBdr>
        <w:spacing w:after="120" w:line="240" w:lineRule="auto"/>
        <w:ind w:left="360"/>
        <w:contextualSpacing/>
        <w:jc w:val="center"/>
        <w:rPr>
          <w:rFonts w:ascii="Times New Roman" w:eastAsia="Times New Roman" w:hAnsi="Times New Roman"/>
          <w:b/>
          <w:color w:val="000000"/>
          <w:sz w:val="28"/>
          <w:szCs w:val="28"/>
        </w:rPr>
      </w:pPr>
    </w:p>
    <w:p w:rsidR="003A028D" w:rsidRDefault="000526DC" w:rsidP="00685210">
      <w:pPr>
        <w:spacing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26. </w:t>
      </w:r>
      <w:r w:rsidR="003A028D">
        <w:rPr>
          <w:rFonts w:ascii="Times New Roman" w:eastAsia="Times New Roman" w:hAnsi="Times New Roman"/>
          <w:color w:val="000000"/>
          <w:sz w:val="28"/>
          <w:szCs w:val="28"/>
        </w:rPr>
        <w:t xml:space="preserve">Виды, объем, периодичность и сроки предоставления услуг в рамках долговременного ухода должны определяться по результатам проведенной типизации. </w:t>
      </w:r>
    </w:p>
    <w:p w:rsidR="003A028D" w:rsidRDefault="000526DC" w:rsidP="00685210">
      <w:pPr>
        <w:spacing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27. </w:t>
      </w:r>
      <w:r w:rsidR="003A028D" w:rsidRPr="003A028D">
        <w:rPr>
          <w:rFonts w:ascii="Times New Roman" w:eastAsia="Times New Roman" w:hAnsi="Times New Roman"/>
          <w:color w:val="000000"/>
          <w:sz w:val="28"/>
          <w:szCs w:val="28"/>
        </w:rPr>
        <w:t>Основным документом, в соответствии с которым осуществляется работа участников СДУ с гражданином, является Индивидуальная программа предоставления социальных услуг.</w:t>
      </w:r>
    </w:p>
    <w:p w:rsidR="000526DC" w:rsidRDefault="000526DC" w:rsidP="00685210">
      <w:pPr>
        <w:spacing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28. </w:t>
      </w:r>
      <w:r w:rsidR="003A028D" w:rsidRPr="003A028D">
        <w:rPr>
          <w:rFonts w:ascii="Times New Roman" w:eastAsia="Times New Roman" w:hAnsi="Times New Roman"/>
          <w:color w:val="000000"/>
          <w:sz w:val="28"/>
          <w:szCs w:val="28"/>
        </w:rPr>
        <w:t xml:space="preserve">Особенности предоставления этих услуг, применительно к гражданину, а также назначений, рекомендаций, противопоказаний и ограничений жизнедеятельности, определяемых медицинским персоналом, задействованным в работе с гражданином, в рамках СДУ и перечень услуг и помощи, который предоставляется получателю долговременного ухода иными ведомствами. </w:t>
      </w:r>
    </w:p>
    <w:p w:rsidR="003A028D" w:rsidRDefault="003A028D" w:rsidP="00685210">
      <w:pPr>
        <w:spacing w:line="240" w:lineRule="auto"/>
        <w:ind w:firstLine="720"/>
        <w:contextualSpacing/>
        <w:jc w:val="both"/>
        <w:rPr>
          <w:rFonts w:ascii="Times New Roman" w:eastAsia="Times New Roman" w:hAnsi="Times New Roman"/>
          <w:color w:val="000000"/>
          <w:sz w:val="28"/>
          <w:szCs w:val="28"/>
        </w:rPr>
      </w:pPr>
      <w:r w:rsidRPr="003A028D">
        <w:rPr>
          <w:rFonts w:ascii="Times New Roman" w:eastAsia="Times New Roman" w:hAnsi="Times New Roman"/>
          <w:color w:val="000000"/>
          <w:sz w:val="28"/>
          <w:szCs w:val="28"/>
        </w:rPr>
        <w:t>Индивидуальная программа предоставления социальных услуг разрабатывается на основе договора на социальное обслуживание с гражданином, результатов</w:t>
      </w:r>
      <w:r>
        <w:rPr>
          <w:rFonts w:ascii="Times New Roman" w:eastAsia="Times New Roman" w:hAnsi="Times New Roman"/>
          <w:color w:val="000000"/>
          <w:sz w:val="28"/>
          <w:szCs w:val="28"/>
        </w:rPr>
        <w:t xml:space="preserve"> проведенной</w:t>
      </w:r>
      <w:r w:rsidRPr="003A028D">
        <w:rPr>
          <w:rFonts w:ascii="Times New Roman" w:eastAsia="Times New Roman" w:hAnsi="Times New Roman"/>
          <w:color w:val="000000"/>
          <w:sz w:val="28"/>
          <w:szCs w:val="28"/>
        </w:rPr>
        <w:t xml:space="preserve"> типизации и иных документов. </w:t>
      </w:r>
    </w:p>
    <w:p w:rsidR="003A028D" w:rsidRDefault="000526DC" w:rsidP="00685210">
      <w:pPr>
        <w:spacing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 xml:space="preserve">29. </w:t>
      </w:r>
      <w:r w:rsidR="003A028D" w:rsidRPr="003A028D">
        <w:rPr>
          <w:rFonts w:ascii="Times New Roman" w:eastAsia="Times New Roman" w:hAnsi="Times New Roman"/>
          <w:color w:val="000000"/>
          <w:sz w:val="28"/>
          <w:szCs w:val="28"/>
        </w:rPr>
        <w:t xml:space="preserve">Унифицированной единицей измерения объемов предоставления социальных услуг в СДУ являются часы работы с гражданином. </w:t>
      </w:r>
    </w:p>
    <w:p w:rsidR="003A028D" w:rsidRDefault="000526DC" w:rsidP="00685210">
      <w:pPr>
        <w:spacing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30. </w:t>
      </w:r>
      <w:r w:rsidR="003A028D" w:rsidRPr="003A028D">
        <w:rPr>
          <w:rFonts w:ascii="Times New Roman" w:eastAsia="Times New Roman" w:hAnsi="Times New Roman"/>
          <w:color w:val="000000"/>
          <w:sz w:val="28"/>
          <w:szCs w:val="28"/>
        </w:rPr>
        <w:t xml:space="preserve">Работа с получателем услуг по долговременному уходу в рамках Федерального закона № 442 измеряется в часах ухода. </w:t>
      </w:r>
    </w:p>
    <w:p w:rsidR="003A028D" w:rsidRPr="003A028D" w:rsidRDefault="003A028D" w:rsidP="00685210">
      <w:pPr>
        <w:spacing w:line="240" w:lineRule="auto"/>
        <w:ind w:firstLine="720"/>
        <w:contextualSpacing/>
        <w:jc w:val="both"/>
        <w:rPr>
          <w:rFonts w:ascii="Times New Roman" w:eastAsia="Times New Roman" w:hAnsi="Times New Roman"/>
          <w:color w:val="000000"/>
          <w:sz w:val="28"/>
          <w:szCs w:val="28"/>
        </w:rPr>
      </w:pPr>
      <w:r w:rsidRPr="003A028D">
        <w:rPr>
          <w:rFonts w:ascii="Times New Roman" w:eastAsia="Times New Roman" w:hAnsi="Times New Roman"/>
          <w:color w:val="000000"/>
          <w:sz w:val="28"/>
          <w:szCs w:val="28"/>
        </w:rPr>
        <w:t xml:space="preserve">Для каждой Группы ухода фиксируется минимальный объем ухода, </w:t>
      </w:r>
      <w:r w:rsidR="00F95236">
        <w:rPr>
          <w:rFonts w:ascii="Times New Roman" w:eastAsia="Times New Roman" w:hAnsi="Times New Roman"/>
          <w:color w:val="000000"/>
          <w:sz w:val="28"/>
          <w:szCs w:val="28"/>
        </w:rPr>
        <w:t>рекомендуемый</w:t>
      </w:r>
      <w:r w:rsidRPr="003A028D">
        <w:rPr>
          <w:rFonts w:ascii="Times New Roman" w:eastAsia="Times New Roman" w:hAnsi="Times New Roman"/>
          <w:color w:val="000000"/>
          <w:sz w:val="28"/>
          <w:szCs w:val="28"/>
        </w:rPr>
        <w:t xml:space="preserve"> для реализации в каждом субъекте </w:t>
      </w:r>
      <w:r w:rsidR="00F95236">
        <w:rPr>
          <w:rFonts w:ascii="Times New Roman" w:eastAsia="Times New Roman" w:hAnsi="Times New Roman"/>
          <w:color w:val="000000"/>
          <w:sz w:val="28"/>
          <w:szCs w:val="28"/>
        </w:rPr>
        <w:t>Российской Федерации</w:t>
      </w:r>
      <w:r w:rsidRPr="003A028D">
        <w:rPr>
          <w:rFonts w:ascii="Times New Roman" w:eastAsia="Times New Roman" w:hAnsi="Times New Roman"/>
          <w:color w:val="000000"/>
          <w:sz w:val="28"/>
          <w:szCs w:val="28"/>
        </w:rPr>
        <w:t xml:space="preserve">: Группа 0 – 0 (Ноль) часов в неделю; Группа 1 – 3 (Три) часа в неделю; Группа 2 – 6 (Шесть) часов в неделю; Группа 3 – 16 (Шестнадцать) часов в неделю; Группа 4 – 20 (Двадцать) часов в неделю; Группа 5 – 28 (Двадцать восемь) часов в неделю. </w:t>
      </w:r>
    </w:p>
    <w:p w:rsidR="004C0A20" w:rsidRPr="00C42CED" w:rsidRDefault="0061417A" w:rsidP="00685210">
      <w:pPr>
        <w:spacing w:after="120" w:line="240" w:lineRule="auto"/>
        <w:ind w:firstLine="720"/>
        <w:contextualSpacing/>
        <w:jc w:val="both"/>
        <w:rPr>
          <w:rFonts w:ascii="Times New Roman" w:eastAsia="Times New Roman" w:hAnsi="Times New Roman"/>
          <w:color w:val="000000"/>
          <w:sz w:val="28"/>
          <w:szCs w:val="28"/>
        </w:rPr>
      </w:pPr>
      <w:r w:rsidRPr="00C42CED">
        <w:rPr>
          <w:rFonts w:ascii="Times New Roman" w:eastAsia="Times New Roman" w:hAnsi="Times New Roman"/>
          <w:color w:val="000000"/>
          <w:sz w:val="28"/>
          <w:szCs w:val="28"/>
        </w:rPr>
        <w:t>Уход в СДУ включает в себя комплекс мероприятий, призванных компенсировать потерю самостоятельного физического или психического функционирования</w:t>
      </w:r>
      <w:r w:rsidR="00C42CED">
        <w:rPr>
          <w:rFonts w:ascii="Times New Roman" w:eastAsia="Times New Roman" w:hAnsi="Times New Roman"/>
          <w:color w:val="000000"/>
          <w:sz w:val="28"/>
          <w:szCs w:val="28"/>
        </w:rPr>
        <w:t xml:space="preserve"> гражданина</w:t>
      </w:r>
      <w:r w:rsidRPr="00C42CED">
        <w:rPr>
          <w:rFonts w:ascii="Times New Roman" w:eastAsia="Times New Roman" w:hAnsi="Times New Roman"/>
          <w:color w:val="000000"/>
          <w:sz w:val="28"/>
          <w:szCs w:val="28"/>
        </w:rPr>
        <w:t xml:space="preserve">. Эта помощь должна распространяться как на основные виды повседневной активности и самообслуживание, так и на возможность получать образование, занятость, досуг и социализацию. </w:t>
      </w:r>
    </w:p>
    <w:p w:rsidR="004C0A20" w:rsidRDefault="000526DC" w:rsidP="00685210">
      <w:pPr>
        <w:spacing w:after="120"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31. </w:t>
      </w:r>
      <w:r w:rsidR="0061417A" w:rsidRPr="00C42CED">
        <w:rPr>
          <w:rFonts w:ascii="Times New Roman" w:eastAsia="Times New Roman" w:hAnsi="Times New Roman"/>
          <w:color w:val="000000"/>
          <w:sz w:val="28"/>
          <w:szCs w:val="28"/>
        </w:rPr>
        <w:t xml:space="preserve">В организацию </w:t>
      </w:r>
      <w:r w:rsidR="00C42CED">
        <w:rPr>
          <w:rFonts w:ascii="Times New Roman" w:eastAsia="Times New Roman" w:hAnsi="Times New Roman"/>
          <w:color w:val="000000"/>
          <w:sz w:val="28"/>
          <w:szCs w:val="28"/>
        </w:rPr>
        <w:t xml:space="preserve">долговременного </w:t>
      </w:r>
      <w:r w:rsidR="0061417A" w:rsidRPr="00C42CED">
        <w:rPr>
          <w:rFonts w:ascii="Times New Roman" w:eastAsia="Times New Roman" w:hAnsi="Times New Roman"/>
          <w:color w:val="000000"/>
          <w:sz w:val="28"/>
          <w:szCs w:val="28"/>
        </w:rPr>
        <w:t xml:space="preserve">ухода и сопровождения должны быть вовлечены социальные и медицинские работники, включая специалистов по реабилитации, массажистов, инструкторов ЛФК, психологов, педагогов, физиотерапевтов, </w:t>
      </w:r>
      <w:proofErr w:type="spellStart"/>
      <w:r w:rsidR="0061417A" w:rsidRPr="00C42CED">
        <w:rPr>
          <w:rFonts w:ascii="Times New Roman" w:eastAsia="Times New Roman" w:hAnsi="Times New Roman"/>
          <w:color w:val="000000"/>
          <w:sz w:val="28"/>
          <w:szCs w:val="28"/>
        </w:rPr>
        <w:t>эрготерапевтов</w:t>
      </w:r>
      <w:proofErr w:type="spellEnd"/>
      <w:r w:rsidR="0061417A" w:rsidRPr="00C42CED">
        <w:rPr>
          <w:rFonts w:ascii="Times New Roman" w:eastAsia="Times New Roman" w:hAnsi="Times New Roman"/>
          <w:color w:val="000000"/>
          <w:sz w:val="28"/>
          <w:szCs w:val="28"/>
        </w:rPr>
        <w:t>, логопедов, инструкторов по трудотерапии и др., а также педиатров, гериатров, специалистов по паллиативной помощи, помощников по уходу (сиделок), прочий персонал.</w:t>
      </w:r>
    </w:p>
    <w:p w:rsidR="00051B87" w:rsidRDefault="000526DC" w:rsidP="00685210">
      <w:pPr>
        <w:spacing w:after="120"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32. </w:t>
      </w:r>
      <w:r w:rsidR="00051B87">
        <w:rPr>
          <w:rFonts w:ascii="Times New Roman" w:eastAsia="Times New Roman" w:hAnsi="Times New Roman"/>
          <w:color w:val="000000"/>
          <w:sz w:val="28"/>
          <w:szCs w:val="28"/>
        </w:rPr>
        <w:t>Предоставление социальных услуг и проведение мероприятий по социальному сопровождению (содействие в предоставлении медицинской, психологической, педагогической, юридической, социальной помощи, не относящейся к социальным услугам) регулируется Федеральным законом № 442</w:t>
      </w:r>
      <w:r w:rsidR="000D3D2E">
        <w:rPr>
          <w:rFonts w:ascii="Times New Roman" w:eastAsia="Times New Roman" w:hAnsi="Times New Roman"/>
          <w:color w:val="000000"/>
          <w:sz w:val="28"/>
          <w:szCs w:val="28"/>
        </w:rPr>
        <w:t>-ФЗ</w:t>
      </w:r>
      <w:r w:rsidR="00051B87">
        <w:rPr>
          <w:rFonts w:ascii="Times New Roman" w:eastAsia="Times New Roman" w:hAnsi="Times New Roman"/>
          <w:color w:val="000000"/>
          <w:sz w:val="28"/>
          <w:szCs w:val="28"/>
        </w:rPr>
        <w:t>.</w:t>
      </w:r>
    </w:p>
    <w:p w:rsidR="00051B87" w:rsidRDefault="00051B87" w:rsidP="00685210">
      <w:pPr>
        <w:spacing w:after="120"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Социальные услуги предоставляются их получателям в форме социального обслуживания на дому, в стационарной или полустационарной форме.</w:t>
      </w:r>
    </w:p>
    <w:p w:rsidR="00051B87" w:rsidRDefault="000526DC" w:rsidP="00685210">
      <w:pPr>
        <w:spacing w:after="120"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33. </w:t>
      </w:r>
      <w:r w:rsidR="00051B87">
        <w:rPr>
          <w:rFonts w:ascii="Times New Roman" w:eastAsia="Times New Roman" w:hAnsi="Times New Roman"/>
          <w:color w:val="000000"/>
          <w:sz w:val="28"/>
          <w:szCs w:val="28"/>
        </w:rPr>
        <w:t xml:space="preserve">Предоставление услуг в форме социального обслуживания на дому и в полустационарной форме социального обслуживания </w:t>
      </w:r>
      <w:r w:rsidR="007A5AEB">
        <w:rPr>
          <w:rFonts w:ascii="Times New Roman" w:eastAsia="Times New Roman" w:hAnsi="Times New Roman"/>
          <w:color w:val="000000"/>
          <w:sz w:val="28"/>
          <w:szCs w:val="28"/>
        </w:rPr>
        <w:t xml:space="preserve">(дневной стационар и другие формы), в том числе с применением </w:t>
      </w:r>
      <w:proofErr w:type="spellStart"/>
      <w:r w:rsidR="007A5AEB">
        <w:rPr>
          <w:rFonts w:ascii="Times New Roman" w:eastAsia="Times New Roman" w:hAnsi="Times New Roman"/>
          <w:color w:val="000000"/>
          <w:sz w:val="28"/>
          <w:szCs w:val="28"/>
        </w:rPr>
        <w:t>стационарнозамещающихтехнологий</w:t>
      </w:r>
      <w:proofErr w:type="spellEnd"/>
      <w:r w:rsidR="007A5AEB">
        <w:rPr>
          <w:rFonts w:ascii="Times New Roman" w:eastAsia="Times New Roman" w:hAnsi="Times New Roman"/>
          <w:color w:val="000000"/>
          <w:sz w:val="28"/>
          <w:szCs w:val="28"/>
        </w:rPr>
        <w:t>, должно являться приоритетной формой социального обслуживания для граждан с ограничениями жизнедеятельности.</w:t>
      </w:r>
    </w:p>
    <w:p w:rsidR="000526DC" w:rsidRDefault="000526DC" w:rsidP="00685210">
      <w:pPr>
        <w:spacing w:after="120" w:line="240" w:lineRule="auto"/>
        <w:ind w:firstLine="720"/>
        <w:contextualSpacing/>
        <w:jc w:val="both"/>
        <w:rPr>
          <w:rFonts w:ascii="Times New Roman" w:eastAsia="Times New Roman" w:hAnsi="Times New Roman"/>
          <w:color w:val="000000"/>
          <w:sz w:val="28"/>
          <w:szCs w:val="28"/>
        </w:rPr>
      </w:pPr>
      <w:r w:rsidRPr="000526DC">
        <w:rPr>
          <w:rFonts w:ascii="Times New Roman" w:eastAsia="Times New Roman" w:hAnsi="Times New Roman"/>
          <w:color w:val="000000"/>
          <w:sz w:val="28"/>
          <w:szCs w:val="28"/>
        </w:rPr>
        <w:t xml:space="preserve">34. </w:t>
      </w:r>
      <w:r w:rsidRPr="00C42CED">
        <w:rPr>
          <w:rFonts w:ascii="Times New Roman" w:eastAsia="Times New Roman" w:hAnsi="Times New Roman"/>
          <w:color w:val="000000"/>
          <w:sz w:val="28"/>
          <w:szCs w:val="28"/>
        </w:rPr>
        <w:t xml:space="preserve">Стационарная форма социального обслуживания граждан призвана обеспечить постоянный уход за получателями долговременного ухода, нуждающимися в круглосуточном уходе и присмотре вследствие тяжелых функциональных расстройств, включающих как физические, так и когнитивные нарушения. Кроме того, стационарная форма обслуживания сохраняет актуальность для получателей социальных услуг, </w:t>
      </w:r>
      <w:r w:rsidRPr="00C42CED">
        <w:rPr>
          <w:rFonts w:ascii="Times New Roman" w:eastAsia="Times New Roman" w:hAnsi="Times New Roman"/>
          <w:color w:val="000000"/>
          <w:sz w:val="28"/>
          <w:szCs w:val="28"/>
        </w:rPr>
        <w:lastRenderedPageBreak/>
        <w:t>не имеющих возможности проживать на дому по социальным причинам вследствие обстоятельств, представляющих угрозу жизни и здоровью граждан (семейное насилие, ветхое жилье, отсутствие условий для проживания и т.д.).</w:t>
      </w:r>
    </w:p>
    <w:p w:rsidR="000526DC" w:rsidRPr="00C42CED" w:rsidRDefault="000526DC" w:rsidP="00685210">
      <w:pPr>
        <w:spacing w:after="120" w:line="240" w:lineRule="auto"/>
        <w:ind w:firstLine="720"/>
        <w:contextualSpacing/>
        <w:jc w:val="both"/>
        <w:rPr>
          <w:rFonts w:ascii="Times New Roman" w:eastAsia="Times New Roman" w:hAnsi="Times New Roman"/>
          <w:color w:val="000000"/>
          <w:sz w:val="28"/>
          <w:szCs w:val="28"/>
        </w:rPr>
      </w:pPr>
      <w:r w:rsidRPr="00C42CED">
        <w:rPr>
          <w:rFonts w:ascii="Times New Roman" w:eastAsia="Times New Roman" w:hAnsi="Times New Roman"/>
          <w:color w:val="000000"/>
          <w:sz w:val="28"/>
          <w:szCs w:val="28"/>
        </w:rPr>
        <w:t xml:space="preserve">В рамках предоставления </w:t>
      </w:r>
      <w:r>
        <w:rPr>
          <w:rFonts w:ascii="Times New Roman" w:eastAsia="Times New Roman" w:hAnsi="Times New Roman"/>
          <w:color w:val="000000"/>
          <w:sz w:val="28"/>
          <w:szCs w:val="28"/>
        </w:rPr>
        <w:t xml:space="preserve">услуг по </w:t>
      </w:r>
      <w:r w:rsidRPr="00C42CED">
        <w:rPr>
          <w:rFonts w:ascii="Times New Roman" w:eastAsia="Times New Roman" w:hAnsi="Times New Roman"/>
          <w:color w:val="000000"/>
          <w:sz w:val="28"/>
          <w:szCs w:val="28"/>
        </w:rPr>
        <w:t>долговременно</w:t>
      </w:r>
      <w:r>
        <w:rPr>
          <w:rFonts w:ascii="Times New Roman" w:eastAsia="Times New Roman" w:hAnsi="Times New Roman"/>
          <w:color w:val="000000"/>
          <w:sz w:val="28"/>
          <w:szCs w:val="28"/>
        </w:rPr>
        <w:t>му</w:t>
      </w:r>
      <w:r w:rsidRPr="00C42CED">
        <w:rPr>
          <w:rFonts w:ascii="Times New Roman" w:eastAsia="Times New Roman" w:hAnsi="Times New Roman"/>
          <w:color w:val="000000"/>
          <w:sz w:val="28"/>
          <w:szCs w:val="28"/>
        </w:rPr>
        <w:t xml:space="preserve"> уход</w:t>
      </w:r>
      <w:r>
        <w:rPr>
          <w:rFonts w:ascii="Times New Roman" w:eastAsia="Times New Roman" w:hAnsi="Times New Roman"/>
          <w:color w:val="000000"/>
          <w:sz w:val="28"/>
          <w:szCs w:val="28"/>
        </w:rPr>
        <w:t>у</w:t>
      </w:r>
      <w:r w:rsidRPr="00C42CED">
        <w:rPr>
          <w:rFonts w:ascii="Times New Roman" w:eastAsia="Times New Roman" w:hAnsi="Times New Roman"/>
          <w:color w:val="000000"/>
          <w:sz w:val="28"/>
          <w:szCs w:val="28"/>
        </w:rPr>
        <w:t xml:space="preserve"> в стационарной форме необходимо, с помощью межведомственного взаимодействия, обеспечить компоненту охраны здоровья получателей долговременного ухода, включающую плановые диспансеризации, регулярную медицинскую помощь и контроль за состоянием здоровья каждого получателя долговременного ухода. </w:t>
      </w:r>
    </w:p>
    <w:p w:rsidR="000526DC" w:rsidRDefault="000526DC" w:rsidP="00685210">
      <w:pPr>
        <w:spacing w:after="120" w:line="240" w:lineRule="auto"/>
        <w:ind w:firstLine="720"/>
        <w:contextualSpacing/>
        <w:jc w:val="both"/>
        <w:rPr>
          <w:rFonts w:ascii="Times New Roman" w:eastAsia="Times New Roman" w:hAnsi="Times New Roman"/>
          <w:color w:val="000000"/>
          <w:sz w:val="28"/>
          <w:szCs w:val="28"/>
        </w:rPr>
      </w:pPr>
      <w:r w:rsidRPr="00C42CED">
        <w:rPr>
          <w:rFonts w:ascii="Times New Roman" w:eastAsia="Times New Roman" w:hAnsi="Times New Roman"/>
          <w:color w:val="000000"/>
          <w:sz w:val="28"/>
          <w:szCs w:val="28"/>
        </w:rPr>
        <w:t>Для оптимальной организации непрерывного процесса ухода необходимо ведение документации по уходу в учреждении на каждого получателя долговременного ухода, включающей исчерпывающие сведения по семейному статусу гражданина, его биографию, результаты типизации, рекомендации органов здравоохранения, ежедневную фиксацию улучшений или ухудшений жизнедеятельности гражданина, образования, психолого-медико-</w:t>
      </w:r>
      <w:r>
        <w:rPr>
          <w:rFonts w:ascii="Times New Roman" w:eastAsia="Times New Roman" w:hAnsi="Times New Roman"/>
          <w:color w:val="000000"/>
          <w:sz w:val="28"/>
          <w:szCs w:val="28"/>
        </w:rPr>
        <w:t>педагогической комиссии, и т.д.</w:t>
      </w:r>
    </w:p>
    <w:p w:rsidR="000526DC" w:rsidRPr="00C42CED" w:rsidRDefault="000526DC" w:rsidP="00685210">
      <w:pPr>
        <w:spacing w:after="120" w:line="240" w:lineRule="auto"/>
        <w:ind w:firstLine="720"/>
        <w:contextualSpacing/>
        <w:jc w:val="both"/>
        <w:rPr>
          <w:rFonts w:ascii="Times New Roman" w:eastAsia="Times New Roman" w:hAnsi="Times New Roman"/>
          <w:color w:val="000000"/>
          <w:sz w:val="28"/>
          <w:szCs w:val="28"/>
        </w:rPr>
      </w:pPr>
      <w:r w:rsidRPr="00C42CED">
        <w:rPr>
          <w:rFonts w:ascii="Times New Roman" w:eastAsia="Times New Roman" w:hAnsi="Times New Roman"/>
          <w:color w:val="000000"/>
          <w:sz w:val="28"/>
          <w:szCs w:val="28"/>
        </w:rPr>
        <w:t xml:space="preserve">Собранная в одном месте информация позволит обеспечить своевременное и качественное наблюдение за состоянием получателей социальных услуг всеми членами </w:t>
      </w:r>
      <w:proofErr w:type="spellStart"/>
      <w:r w:rsidRPr="00C42CED">
        <w:rPr>
          <w:rFonts w:ascii="Times New Roman" w:eastAsia="Times New Roman" w:hAnsi="Times New Roman"/>
          <w:color w:val="000000"/>
          <w:sz w:val="28"/>
          <w:szCs w:val="28"/>
        </w:rPr>
        <w:t>мультидисциплинарной</w:t>
      </w:r>
      <w:proofErr w:type="spellEnd"/>
      <w:r w:rsidRPr="00C42CED">
        <w:rPr>
          <w:rFonts w:ascii="Times New Roman" w:eastAsia="Times New Roman" w:hAnsi="Times New Roman"/>
          <w:color w:val="000000"/>
          <w:sz w:val="28"/>
          <w:szCs w:val="28"/>
        </w:rPr>
        <w:t xml:space="preserve"> команды, давать объективную оценку изменений состояния получателей долговременного ухода. Кроме того, предлагаемая документация является подтверждением исполнения персоналом по уходу и иными специалистами организаций социального обслуживания мероприятий по уходу и социализации, с личной подписью ответственного персонала.</w:t>
      </w:r>
    </w:p>
    <w:p w:rsidR="000526DC" w:rsidRPr="00C42CED" w:rsidRDefault="000526DC" w:rsidP="00685210">
      <w:pPr>
        <w:spacing w:after="120"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35. </w:t>
      </w:r>
      <w:r w:rsidRPr="00C42CED">
        <w:rPr>
          <w:rFonts w:ascii="Times New Roman" w:eastAsia="Times New Roman" w:hAnsi="Times New Roman"/>
          <w:color w:val="000000"/>
          <w:sz w:val="28"/>
          <w:szCs w:val="28"/>
        </w:rPr>
        <w:t>С целью оказания качественных услуг в рамках стационарных учреждений социального обслуживания, необходимо обеспечить достаточное количество персонала по уходу и социализации, в соответствии с актуальными федеральными рекомендациями (на момент разработки настоящего документа – не менее чем один работник по уходу на восемь получателей услуг в дневное время), относящимся к тяжелым группам ухода по результатам проведенной типизации, а также необходимое количество персонала для максимальной социализации и социальной реабилитации, таких как организаторы досуга, воспитатели, инструкторы по трудотерапии и т.д.</w:t>
      </w:r>
    </w:p>
    <w:p w:rsidR="000526DC" w:rsidRPr="00C42CED" w:rsidRDefault="000526DC" w:rsidP="00685210">
      <w:pPr>
        <w:spacing w:after="120" w:line="240" w:lineRule="auto"/>
        <w:ind w:firstLine="720"/>
        <w:contextualSpacing/>
        <w:jc w:val="both"/>
        <w:rPr>
          <w:rFonts w:ascii="Times New Roman" w:eastAsia="Times New Roman" w:hAnsi="Times New Roman"/>
          <w:color w:val="000000"/>
          <w:sz w:val="28"/>
          <w:szCs w:val="28"/>
        </w:rPr>
      </w:pPr>
      <w:r w:rsidRPr="00C42CED">
        <w:rPr>
          <w:rFonts w:ascii="Times New Roman" w:eastAsia="Times New Roman" w:hAnsi="Times New Roman"/>
          <w:color w:val="000000"/>
          <w:sz w:val="28"/>
          <w:szCs w:val="28"/>
        </w:rPr>
        <w:t xml:space="preserve">Кроме того, во всех отделениях стационарных учреждений, включая отделения милосердия и геронтопсихиатрические отделения, должны быть обеспечены общие зоны для приема пищи, досуга, занятий и трудотерапии получателей долговременного ухода. </w:t>
      </w:r>
    </w:p>
    <w:p w:rsidR="00CA4DB8" w:rsidRDefault="000526DC" w:rsidP="00685210">
      <w:pPr>
        <w:spacing w:after="120"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36. </w:t>
      </w:r>
      <w:r w:rsidR="00CA4DB8" w:rsidRPr="000526DC">
        <w:rPr>
          <w:rFonts w:ascii="Times New Roman" w:eastAsia="Times New Roman" w:hAnsi="Times New Roman"/>
          <w:color w:val="000000"/>
          <w:sz w:val="28"/>
          <w:szCs w:val="28"/>
        </w:rPr>
        <w:t>Стационарное социальное обслуживание</w:t>
      </w:r>
      <w:r w:rsidR="00CA4DB8">
        <w:rPr>
          <w:rFonts w:ascii="Times New Roman" w:eastAsia="Times New Roman" w:hAnsi="Times New Roman"/>
          <w:color w:val="000000"/>
          <w:sz w:val="28"/>
          <w:szCs w:val="28"/>
        </w:rPr>
        <w:t xml:space="preserve"> граждан с ограничениями жизнедеятельности должно носить временный характер (в соответствии со сроками, установленными индивидуальной программой)</w:t>
      </w:r>
      <w:r>
        <w:rPr>
          <w:rFonts w:ascii="Times New Roman" w:eastAsia="Times New Roman" w:hAnsi="Times New Roman"/>
          <w:color w:val="000000"/>
          <w:sz w:val="28"/>
          <w:szCs w:val="28"/>
        </w:rPr>
        <w:t>,</w:t>
      </w:r>
      <w:r w:rsidR="00CA4DB8">
        <w:rPr>
          <w:rFonts w:ascii="Times New Roman" w:eastAsia="Times New Roman" w:hAnsi="Times New Roman"/>
          <w:color w:val="000000"/>
          <w:sz w:val="28"/>
          <w:szCs w:val="28"/>
        </w:rPr>
        <w:t xml:space="preserve"> или пятидневный (в неделю). Постоянное (круглосуточное) пребывание </w:t>
      </w:r>
      <w:r w:rsidR="00CA4DB8">
        <w:rPr>
          <w:rFonts w:ascii="Times New Roman" w:eastAsia="Times New Roman" w:hAnsi="Times New Roman"/>
          <w:color w:val="000000"/>
          <w:sz w:val="28"/>
          <w:szCs w:val="28"/>
        </w:rPr>
        <w:lastRenderedPageBreak/>
        <w:t xml:space="preserve">граждан в стационарной организации социального обслуживания </w:t>
      </w:r>
      <w:r w:rsidR="00DC455E">
        <w:rPr>
          <w:rFonts w:ascii="Times New Roman" w:eastAsia="Times New Roman" w:hAnsi="Times New Roman"/>
          <w:color w:val="000000"/>
          <w:sz w:val="28"/>
          <w:szCs w:val="28"/>
        </w:rPr>
        <w:t>рекомендуется</w:t>
      </w:r>
      <w:r w:rsidR="00CA4DB8">
        <w:rPr>
          <w:rFonts w:ascii="Times New Roman" w:eastAsia="Times New Roman" w:hAnsi="Times New Roman"/>
          <w:color w:val="000000"/>
          <w:sz w:val="28"/>
          <w:szCs w:val="28"/>
        </w:rPr>
        <w:t xml:space="preserve"> осуществлять только с учетом значительных ограничений жизнедеятельности человека и невозможности его нахождения дома в привычной среде.</w:t>
      </w:r>
    </w:p>
    <w:p w:rsidR="00CA4DB8" w:rsidRDefault="000526DC" w:rsidP="00685210">
      <w:pPr>
        <w:spacing w:after="120"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37. </w:t>
      </w:r>
      <w:r w:rsidR="00CA4DB8">
        <w:rPr>
          <w:rFonts w:ascii="Times New Roman" w:eastAsia="Times New Roman" w:hAnsi="Times New Roman"/>
          <w:color w:val="000000"/>
          <w:sz w:val="28"/>
          <w:szCs w:val="28"/>
        </w:rPr>
        <w:t xml:space="preserve">При организации стационарного социального обслуживания рекомендуется применять </w:t>
      </w:r>
      <w:proofErr w:type="spellStart"/>
      <w:r w:rsidR="00CA4DB8">
        <w:rPr>
          <w:rFonts w:ascii="Times New Roman" w:eastAsia="Times New Roman" w:hAnsi="Times New Roman"/>
          <w:color w:val="000000"/>
          <w:sz w:val="28"/>
          <w:szCs w:val="28"/>
        </w:rPr>
        <w:t>стационарнозамещающую</w:t>
      </w:r>
      <w:proofErr w:type="spellEnd"/>
      <w:r w:rsidR="00CA4DB8">
        <w:rPr>
          <w:rFonts w:ascii="Times New Roman" w:eastAsia="Times New Roman" w:hAnsi="Times New Roman"/>
          <w:color w:val="000000"/>
          <w:sz w:val="28"/>
          <w:szCs w:val="28"/>
        </w:rPr>
        <w:t xml:space="preserve"> технологию «сопровождаемое проживание» в соответствии с приказом Минтруда России от 14 декабря 2017 г. № 847 «Об утверждении методических рекомендаций по организации различных технологий сопровождаемого проживания инвалидов, в том числе такой технологии, как сопровождаемое совместное проживание малых групп инвалидов в отдельных жилых помещениях».</w:t>
      </w:r>
    </w:p>
    <w:p w:rsidR="00C9359D" w:rsidRDefault="000526DC" w:rsidP="00685210">
      <w:pPr>
        <w:spacing w:after="120"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38. </w:t>
      </w:r>
      <w:r w:rsidR="00C9359D" w:rsidRPr="00C42CED">
        <w:rPr>
          <w:rFonts w:ascii="Times New Roman" w:eastAsia="Times New Roman" w:hAnsi="Times New Roman"/>
          <w:color w:val="000000"/>
          <w:sz w:val="28"/>
          <w:szCs w:val="28"/>
        </w:rPr>
        <w:t>Важным представляется максимальная активизация и реабилитация каждого получателя долговременного ухода, максимальное возвращение его к активной жизни, профилактика возникновения вторичных нарушений и двигательное развитие, максимальное возвращение его к активной жизни</w:t>
      </w:r>
      <w:r w:rsidR="00C9359D">
        <w:rPr>
          <w:rFonts w:ascii="Times New Roman" w:eastAsia="Times New Roman" w:hAnsi="Times New Roman"/>
          <w:color w:val="000000"/>
          <w:sz w:val="28"/>
          <w:szCs w:val="28"/>
        </w:rPr>
        <w:t>.</w:t>
      </w:r>
    </w:p>
    <w:p w:rsidR="00C9359D" w:rsidRPr="00C42CED" w:rsidRDefault="00C9359D" w:rsidP="00685210">
      <w:pPr>
        <w:spacing w:after="120" w:line="240" w:lineRule="auto"/>
        <w:ind w:firstLine="720"/>
        <w:contextualSpacing/>
        <w:jc w:val="both"/>
        <w:rPr>
          <w:rFonts w:ascii="Times New Roman" w:eastAsia="Times New Roman" w:hAnsi="Times New Roman"/>
          <w:color w:val="000000"/>
          <w:sz w:val="28"/>
          <w:szCs w:val="28"/>
        </w:rPr>
      </w:pPr>
      <w:r w:rsidRPr="00C42CED">
        <w:rPr>
          <w:rFonts w:ascii="Times New Roman" w:eastAsia="Times New Roman" w:hAnsi="Times New Roman"/>
          <w:color w:val="000000"/>
          <w:sz w:val="28"/>
          <w:szCs w:val="28"/>
        </w:rPr>
        <w:t xml:space="preserve">Для этого в штате учреждения должны предусматриваться специалисты по адаптивной и лечебной физкультуре, </w:t>
      </w:r>
      <w:proofErr w:type="spellStart"/>
      <w:r w:rsidRPr="00C42CED">
        <w:rPr>
          <w:rFonts w:ascii="Times New Roman" w:eastAsia="Times New Roman" w:hAnsi="Times New Roman"/>
          <w:color w:val="000000"/>
          <w:sz w:val="28"/>
          <w:szCs w:val="28"/>
        </w:rPr>
        <w:t>реабилитологи</w:t>
      </w:r>
      <w:proofErr w:type="spellEnd"/>
      <w:r w:rsidRPr="00C42CED">
        <w:rPr>
          <w:rFonts w:ascii="Times New Roman" w:eastAsia="Times New Roman" w:hAnsi="Times New Roman"/>
          <w:color w:val="000000"/>
          <w:sz w:val="28"/>
          <w:szCs w:val="28"/>
        </w:rPr>
        <w:t xml:space="preserve">, специалисты по </w:t>
      </w:r>
      <w:proofErr w:type="spellStart"/>
      <w:r w:rsidRPr="00C42CED">
        <w:rPr>
          <w:rFonts w:ascii="Times New Roman" w:eastAsia="Times New Roman" w:hAnsi="Times New Roman"/>
          <w:color w:val="000000"/>
          <w:sz w:val="28"/>
          <w:szCs w:val="28"/>
        </w:rPr>
        <w:t>эрготерапии</w:t>
      </w:r>
      <w:proofErr w:type="spellEnd"/>
      <w:r w:rsidRPr="00C42CED">
        <w:rPr>
          <w:rFonts w:ascii="Times New Roman" w:eastAsia="Times New Roman" w:hAnsi="Times New Roman"/>
          <w:color w:val="000000"/>
          <w:sz w:val="28"/>
          <w:szCs w:val="28"/>
        </w:rPr>
        <w:t xml:space="preserve"> и т.д. Положительная динамика возвращения утраченных функций, повышения качества жизни или отсутствие оной динамики отражаются в ИПУ (см. раздел Термины и определения») и служат одним из критериев оценки работы персонала. </w:t>
      </w:r>
    </w:p>
    <w:p w:rsidR="00C9359D" w:rsidRPr="00C42CED" w:rsidRDefault="00D40A6F" w:rsidP="00685210">
      <w:pPr>
        <w:spacing w:after="120"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39. </w:t>
      </w:r>
      <w:r w:rsidR="00C9359D" w:rsidRPr="00C42CED">
        <w:rPr>
          <w:rFonts w:ascii="Times New Roman" w:eastAsia="Times New Roman" w:hAnsi="Times New Roman"/>
          <w:color w:val="000000"/>
          <w:sz w:val="28"/>
          <w:szCs w:val="28"/>
        </w:rPr>
        <w:t xml:space="preserve">Важным элементом для качественного оказания услуг в стационаре является наличие в учреждении необходимого оборудования для ухода, а также расходных материалов и средств по уходу. </w:t>
      </w:r>
    </w:p>
    <w:p w:rsidR="00C9359D" w:rsidRPr="00C42CED" w:rsidRDefault="00C9359D" w:rsidP="00685210">
      <w:pPr>
        <w:spacing w:after="120" w:line="240" w:lineRule="auto"/>
        <w:ind w:firstLine="720"/>
        <w:contextualSpacing/>
        <w:jc w:val="both"/>
        <w:rPr>
          <w:rFonts w:ascii="Times New Roman" w:eastAsia="Times New Roman" w:hAnsi="Times New Roman"/>
          <w:color w:val="000000"/>
          <w:sz w:val="28"/>
          <w:szCs w:val="28"/>
        </w:rPr>
      </w:pPr>
      <w:r w:rsidRPr="00C42CED">
        <w:rPr>
          <w:rFonts w:ascii="Times New Roman" w:eastAsia="Times New Roman" w:hAnsi="Times New Roman"/>
          <w:color w:val="000000"/>
          <w:sz w:val="28"/>
          <w:szCs w:val="28"/>
        </w:rPr>
        <w:t>Важнейшей составляющей при оказании социальных услуг в стационарной форме социального обслуживания является наличие преемственности социального обслуживания при переводе воспитанников из числа инвалидов с детства стационарных учреждений социального обслуживания для детей, как с сохранным интеллектом, так и с нарушениями в интеллектуальном развитии, в стационарные учреждения социального для взрослых.</w:t>
      </w:r>
    </w:p>
    <w:p w:rsidR="00C9359D" w:rsidRPr="00C42CED" w:rsidRDefault="00D40A6F" w:rsidP="00685210">
      <w:pPr>
        <w:spacing w:after="120"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40. </w:t>
      </w:r>
      <w:r w:rsidR="00C9359D" w:rsidRPr="00C42CED">
        <w:rPr>
          <w:rFonts w:ascii="Times New Roman" w:eastAsia="Times New Roman" w:hAnsi="Times New Roman"/>
          <w:color w:val="000000"/>
          <w:sz w:val="28"/>
          <w:szCs w:val="28"/>
        </w:rPr>
        <w:t>Меры поддержки ЛОУ (лиц, осуществляющих уход), включают в себя, помимо мер финансовой, психологической и юридической поддержки, предусмотренной законодательством и разрабатываемых каждый субъектом в меру финансовых и организационных возможностей, организацию упомянутых выше сервисов ЦДП, центров проката ТСР и Школ ухода.</w:t>
      </w:r>
    </w:p>
    <w:p w:rsidR="00696297" w:rsidRPr="002C6D9E" w:rsidRDefault="00D40A6F" w:rsidP="00685210">
      <w:pPr>
        <w:spacing w:after="120"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41. </w:t>
      </w:r>
      <w:r w:rsidR="00696297" w:rsidRPr="002C6D9E">
        <w:rPr>
          <w:rFonts w:ascii="Times New Roman" w:eastAsia="Times New Roman" w:hAnsi="Times New Roman"/>
          <w:color w:val="000000"/>
          <w:sz w:val="28"/>
          <w:szCs w:val="28"/>
        </w:rPr>
        <w:t xml:space="preserve">Когнитивные нарушения учитываются при проведении типизации, что отражается в Группе ухода получателя долговременного ухода. При совместном (групповом) проживании нескольких получателей </w:t>
      </w:r>
      <w:r w:rsidR="00696297" w:rsidRPr="002C6D9E">
        <w:rPr>
          <w:rFonts w:ascii="Times New Roman" w:eastAsia="Times New Roman" w:hAnsi="Times New Roman"/>
          <w:color w:val="000000"/>
          <w:sz w:val="28"/>
          <w:szCs w:val="28"/>
        </w:rPr>
        <w:lastRenderedPageBreak/>
        <w:t xml:space="preserve">долговременного ухода в рамках технологии «Сопровождаемое проживание», обеспечивается повышенный лимит часов ухода для всей группы. Расчет лимита часов для группы осуществляется как сложение часов для каждого его участника с использованием особых коэффициентов, в соответствии с методологией, отраженной в регламенте типизации. </w:t>
      </w:r>
    </w:p>
    <w:p w:rsidR="00D40A6F" w:rsidRDefault="00D40A6F" w:rsidP="00685210">
      <w:pPr>
        <w:spacing w:after="120"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42. </w:t>
      </w:r>
      <w:r w:rsidR="00696297" w:rsidRPr="002C6D9E">
        <w:rPr>
          <w:rFonts w:ascii="Times New Roman" w:eastAsia="Times New Roman" w:hAnsi="Times New Roman"/>
          <w:color w:val="000000"/>
          <w:sz w:val="28"/>
          <w:szCs w:val="28"/>
        </w:rPr>
        <w:t xml:space="preserve">Мероприятия по сопровождаемому проживанию рекомендуется определять исходя из принципов, обеспечивающих необходимость ориентации на нормализацию жизни человека с инвалидностью, комплексный подход при оказании услуг, индивидуальный подход (оказание помощи соразмерно потребностям), создание условий проживания малыми группами или индивидуально, ориентацию на развитие самостоятельности. </w:t>
      </w:r>
    </w:p>
    <w:p w:rsidR="00696297" w:rsidRPr="002C6D9E" w:rsidRDefault="00696297" w:rsidP="00685210">
      <w:pPr>
        <w:spacing w:after="120" w:line="240" w:lineRule="auto"/>
        <w:ind w:firstLine="720"/>
        <w:contextualSpacing/>
        <w:jc w:val="both"/>
        <w:rPr>
          <w:rFonts w:ascii="Times New Roman" w:eastAsia="Times New Roman" w:hAnsi="Times New Roman"/>
          <w:color w:val="000000"/>
          <w:sz w:val="28"/>
          <w:szCs w:val="28"/>
        </w:rPr>
      </w:pPr>
      <w:r w:rsidRPr="002C6D9E">
        <w:rPr>
          <w:rFonts w:ascii="Times New Roman" w:eastAsia="Times New Roman" w:hAnsi="Times New Roman"/>
          <w:color w:val="000000"/>
          <w:sz w:val="28"/>
          <w:szCs w:val="28"/>
        </w:rPr>
        <w:t>При организации сопровождаемого проживания следует обеспечить предоставление социальных услуг в соответствии с индивидуальными программами предоставления социальных услуг и индивидуальными планами ухода.</w:t>
      </w:r>
    </w:p>
    <w:p w:rsidR="000526DC" w:rsidRDefault="00D40A6F" w:rsidP="00685210">
      <w:pPr>
        <w:spacing w:after="120"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43. </w:t>
      </w:r>
      <w:r w:rsidR="000526DC">
        <w:rPr>
          <w:rFonts w:ascii="Times New Roman" w:eastAsia="Times New Roman" w:hAnsi="Times New Roman"/>
          <w:color w:val="000000"/>
          <w:sz w:val="28"/>
          <w:szCs w:val="28"/>
        </w:rPr>
        <w:t xml:space="preserve">Создание условий для предоставления мер социальной поддержки, определение реабилитации или </w:t>
      </w:r>
      <w:proofErr w:type="spellStart"/>
      <w:r w:rsidR="000526DC">
        <w:rPr>
          <w:rFonts w:ascii="Times New Roman" w:eastAsia="Times New Roman" w:hAnsi="Times New Roman"/>
          <w:color w:val="000000"/>
          <w:sz w:val="28"/>
          <w:szCs w:val="28"/>
        </w:rPr>
        <w:t>абилитации</w:t>
      </w:r>
      <w:proofErr w:type="spellEnd"/>
      <w:r w:rsidR="000526DC">
        <w:rPr>
          <w:rFonts w:ascii="Times New Roman" w:eastAsia="Times New Roman" w:hAnsi="Times New Roman"/>
          <w:color w:val="000000"/>
          <w:sz w:val="28"/>
          <w:szCs w:val="28"/>
        </w:rPr>
        <w:t xml:space="preserve"> граждан, в том числе составление индивидуальной программы реабилитации или </w:t>
      </w:r>
      <w:proofErr w:type="spellStart"/>
      <w:r w:rsidR="000526DC">
        <w:rPr>
          <w:rFonts w:ascii="Times New Roman" w:eastAsia="Times New Roman" w:hAnsi="Times New Roman"/>
          <w:color w:val="000000"/>
          <w:sz w:val="28"/>
          <w:szCs w:val="28"/>
        </w:rPr>
        <w:t>абилитации</w:t>
      </w:r>
      <w:proofErr w:type="spellEnd"/>
      <w:r w:rsidR="000526DC">
        <w:rPr>
          <w:rFonts w:ascii="Times New Roman" w:eastAsia="Times New Roman" w:hAnsi="Times New Roman"/>
          <w:color w:val="000000"/>
          <w:sz w:val="28"/>
          <w:szCs w:val="28"/>
        </w:rPr>
        <w:t xml:space="preserve"> инвалида и представление технических средств реабилитации регулируется Федеральным законом от 24 ноября 1995 г. № 181-ФЗ.</w:t>
      </w:r>
    </w:p>
    <w:p w:rsidR="00696297" w:rsidRPr="002C6D9E" w:rsidRDefault="00D40A6F" w:rsidP="00685210">
      <w:pPr>
        <w:spacing w:after="120"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44. </w:t>
      </w:r>
      <w:r w:rsidR="00696297" w:rsidRPr="002C6D9E">
        <w:rPr>
          <w:rFonts w:ascii="Times New Roman" w:eastAsia="Times New Roman" w:hAnsi="Times New Roman"/>
          <w:color w:val="000000"/>
          <w:sz w:val="28"/>
          <w:szCs w:val="28"/>
        </w:rPr>
        <w:t>При организации мероприятий по социальному сопровождению при сопровождаемом проживании рекомендуется осуществлять привлечение организаций, предоставляющих психологическую, педагогическую, юридическую медицинскую, социальную помощь, не относящуюся к социальным услугам, на основании межведомственного взаимодействия.</w:t>
      </w:r>
    </w:p>
    <w:p w:rsidR="00696297" w:rsidRPr="002C6D9E" w:rsidRDefault="00D40A6F" w:rsidP="00685210">
      <w:pPr>
        <w:spacing w:after="120"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45. </w:t>
      </w:r>
      <w:r w:rsidR="00696297" w:rsidRPr="002C6D9E">
        <w:rPr>
          <w:rFonts w:ascii="Times New Roman" w:eastAsia="Times New Roman" w:hAnsi="Times New Roman"/>
          <w:color w:val="000000"/>
          <w:sz w:val="28"/>
          <w:szCs w:val="28"/>
        </w:rPr>
        <w:t>При определении сопровождаемого проживания рекомендуется учитывать объем предоставления социальных услуг (постоянно, регулярно, периодически), а также длительность предоставления данных услуг (в день/неделю), выраженную в единицах времени (от 4 до 24 часов в день/неделю).</w:t>
      </w:r>
    </w:p>
    <w:p w:rsidR="00696297" w:rsidRPr="00C9359D" w:rsidRDefault="00D40A6F" w:rsidP="00685210">
      <w:pPr>
        <w:spacing w:after="120"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46. </w:t>
      </w:r>
      <w:r w:rsidR="00696297" w:rsidRPr="00C9359D">
        <w:rPr>
          <w:rFonts w:ascii="Times New Roman" w:eastAsia="Times New Roman" w:hAnsi="Times New Roman"/>
          <w:color w:val="000000"/>
          <w:sz w:val="28"/>
          <w:szCs w:val="28"/>
        </w:rPr>
        <w:t xml:space="preserve">Рекомендуется три варианта </w:t>
      </w:r>
      <w:r w:rsidR="00C9359D" w:rsidRPr="00C9359D">
        <w:rPr>
          <w:rFonts w:ascii="Times New Roman" w:eastAsia="Times New Roman" w:hAnsi="Times New Roman"/>
          <w:color w:val="000000"/>
          <w:sz w:val="28"/>
          <w:szCs w:val="28"/>
        </w:rPr>
        <w:t>объема предоставления инвалиду социальных услуг:</w:t>
      </w:r>
    </w:p>
    <w:p w:rsidR="00C9359D" w:rsidRPr="00C9359D" w:rsidRDefault="00C9359D" w:rsidP="00685210">
      <w:pPr>
        <w:spacing w:after="120" w:line="240" w:lineRule="auto"/>
        <w:ind w:firstLine="720"/>
        <w:contextualSpacing/>
        <w:jc w:val="both"/>
        <w:rPr>
          <w:rFonts w:ascii="Times New Roman" w:eastAsia="Times New Roman" w:hAnsi="Times New Roman"/>
          <w:color w:val="000000"/>
          <w:sz w:val="28"/>
          <w:szCs w:val="28"/>
        </w:rPr>
      </w:pPr>
      <w:r w:rsidRPr="00C9359D">
        <w:rPr>
          <w:rFonts w:ascii="Times New Roman" w:eastAsia="Times New Roman" w:hAnsi="Times New Roman"/>
          <w:color w:val="000000"/>
          <w:sz w:val="28"/>
          <w:szCs w:val="28"/>
        </w:rPr>
        <w:t>Постоянное сопровождение – для инвалидов с тяжелыми множественными нарушениями, ежедневно нуждающихся в постоянном присмотре, помощи и уходе, с длительностью предоставления услуг свыше 8 и 24 часов в сутки;</w:t>
      </w:r>
    </w:p>
    <w:p w:rsidR="00C9359D" w:rsidRPr="00C9359D" w:rsidRDefault="00C9359D" w:rsidP="00685210">
      <w:pPr>
        <w:spacing w:after="120" w:line="240" w:lineRule="auto"/>
        <w:ind w:firstLine="720"/>
        <w:contextualSpacing/>
        <w:jc w:val="both"/>
        <w:rPr>
          <w:rFonts w:ascii="Times New Roman" w:eastAsia="Times New Roman" w:hAnsi="Times New Roman"/>
          <w:color w:val="000000"/>
          <w:sz w:val="28"/>
          <w:szCs w:val="28"/>
        </w:rPr>
      </w:pPr>
      <w:r w:rsidRPr="00C9359D">
        <w:rPr>
          <w:rFonts w:ascii="Times New Roman" w:eastAsia="Times New Roman" w:hAnsi="Times New Roman"/>
          <w:color w:val="000000"/>
          <w:sz w:val="28"/>
          <w:szCs w:val="28"/>
        </w:rPr>
        <w:t xml:space="preserve">регулярное сопровождение – для инвалидов, которые могут частично обслуживать себя, взаимодействовать и ориентироваться в ближайшем окружении, но каждый день нуждаются в регулярной помощи. </w:t>
      </w:r>
      <w:r w:rsidRPr="00C9359D">
        <w:rPr>
          <w:rFonts w:ascii="Times New Roman" w:eastAsia="Times New Roman" w:hAnsi="Times New Roman"/>
          <w:color w:val="000000"/>
          <w:sz w:val="28"/>
          <w:szCs w:val="28"/>
        </w:rPr>
        <w:lastRenderedPageBreak/>
        <w:t>В частых напоминаниях, иногда в замещающем исполнении, с длительностью предоставления услуг от 4 до 8 часов в сутки;</w:t>
      </w:r>
    </w:p>
    <w:p w:rsidR="00C9359D" w:rsidRPr="00C9359D" w:rsidRDefault="00C9359D" w:rsidP="00685210">
      <w:pPr>
        <w:spacing w:after="120" w:line="240" w:lineRule="auto"/>
        <w:ind w:firstLine="720"/>
        <w:contextualSpacing/>
        <w:jc w:val="both"/>
        <w:rPr>
          <w:rFonts w:ascii="Times New Roman" w:eastAsia="Times New Roman" w:hAnsi="Times New Roman"/>
          <w:color w:val="000000"/>
          <w:sz w:val="28"/>
          <w:szCs w:val="28"/>
        </w:rPr>
      </w:pPr>
      <w:r w:rsidRPr="00C9359D">
        <w:rPr>
          <w:rFonts w:ascii="Times New Roman" w:eastAsia="Times New Roman" w:hAnsi="Times New Roman"/>
          <w:color w:val="000000"/>
          <w:sz w:val="28"/>
          <w:szCs w:val="28"/>
        </w:rPr>
        <w:t>периодическое сопровождение – для инвалидов, которые нуждаются несколько раз в неделю в напоминании, содействии или помощи сопровождающих при исполнении действий для решения отдельных задач организации своей жизни, с длительностью предоставления услуг от 4 до 12 часов в неделю.</w:t>
      </w:r>
    </w:p>
    <w:p w:rsidR="004C0A20" w:rsidRPr="00C42CED" w:rsidRDefault="00D40A6F" w:rsidP="00685210">
      <w:pPr>
        <w:spacing w:after="120"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47. </w:t>
      </w:r>
      <w:r w:rsidR="0061417A" w:rsidRPr="00C42CED">
        <w:rPr>
          <w:rFonts w:ascii="Times New Roman" w:eastAsia="Times New Roman" w:hAnsi="Times New Roman"/>
          <w:color w:val="000000"/>
          <w:sz w:val="28"/>
          <w:szCs w:val="28"/>
        </w:rPr>
        <w:t xml:space="preserve">Оказание социальных услуг в СДУ предполагает обязательное наличие действующих в субъекте </w:t>
      </w:r>
      <w:r w:rsidR="00C42CED">
        <w:rPr>
          <w:rFonts w:ascii="Times New Roman" w:eastAsia="Times New Roman" w:hAnsi="Times New Roman"/>
          <w:color w:val="000000"/>
          <w:sz w:val="28"/>
          <w:szCs w:val="28"/>
        </w:rPr>
        <w:t>Российской Федерации</w:t>
      </w:r>
      <w:r w:rsidR="0061417A" w:rsidRPr="00C42CED">
        <w:rPr>
          <w:rFonts w:ascii="Times New Roman" w:eastAsia="Times New Roman" w:hAnsi="Times New Roman"/>
          <w:color w:val="000000"/>
          <w:sz w:val="28"/>
          <w:szCs w:val="28"/>
        </w:rPr>
        <w:t xml:space="preserve"> актуальных перечня социальных услуг и стандартов оказания социальных услуг, обеспечивающих минимальный уровень витальных потребностей человека в базовых функциях. </w:t>
      </w:r>
    </w:p>
    <w:p w:rsidR="000526DC" w:rsidRPr="002C6D9E" w:rsidRDefault="000526DC" w:rsidP="00685210">
      <w:pPr>
        <w:spacing w:after="120"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Предоставление медицинских услуг, в том числе мероприятий по предоставлению </w:t>
      </w:r>
      <w:r w:rsidRPr="002C6D9E">
        <w:rPr>
          <w:rFonts w:ascii="Times New Roman" w:eastAsia="Times New Roman" w:hAnsi="Times New Roman"/>
          <w:color w:val="000000"/>
          <w:sz w:val="28"/>
          <w:szCs w:val="28"/>
        </w:rPr>
        <w:t xml:space="preserve">гериатрической помощи, паллиативной помощи, а также мероприятий по медицинской реабилитации регулируется Федеральным законом от 21 ноября 2011 г. № 323-ФЗ. </w:t>
      </w:r>
    </w:p>
    <w:p w:rsidR="00CA4DB8" w:rsidRDefault="00D40A6F" w:rsidP="00685210">
      <w:pPr>
        <w:spacing w:after="120"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48. </w:t>
      </w:r>
      <w:r w:rsidR="0061417A" w:rsidRPr="00C42CED">
        <w:rPr>
          <w:rFonts w:ascii="Times New Roman" w:eastAsia="Times New Roman" w:hAnsi="Times New Roman"/>
          <w:color w:val="000000"/>
          <w:sz w:val="28"/>
          <w:szCs w:val="28"/>
        </w:rPr>
        <w:t xml:space="preserve">В рамках СДУ органы здравоохранения субъекта </w:t>
      </w:r>
      <w:r w:rsidR="00C42CED">
        <w:rPr>
          <w:rFonts w:ascii="Times New Roman" w:eastAsia="Times New Roman" w:hAnsi="Times New Roman"/>
          <w:color w:val="000000"/>
          <w:sz w:val="28"/>
          <w:szCs w:val="28"/>
        </w:rPr>
        <w:t>Российской Федерации</w:t>
      </w:r>
      <w:r w:rsidR="0061417A" w:rsidRPr="00C42CED">
        <w:rPr>
          <w:rFonts w:ascii="Times New Roman" w:eastAsia="Times New Roman" w:hAnsi="Times New Roman"/>
          <w:color w:val="000000"/>
          <w:sz w:val="28"/>
          <w:szCs w:val="28"/>
        </w:rPr>
        <w:t xml:space="preserve"> плотно взаимодействуют с органами социальной защиты населения на всех этапах СДУ, насыщая медицинской компонентой как социальное обслуживание в надомной форме, так и в стационарной и полустационарной. Целью такой работы является предоставление необходимого объема медицинской помощи для граждан всех групп ухода, получающих услуги в рамках СДУ.</w:t>
      </w:r>
    </w:p>
    <w:p w:rsidR="004C0A20" w:rsidRPr="00C42CED" w:rsidRDefault="00D40A6F" w:rsidP="00685210">
      <w:pPr>
        <w:spacing w:after="120" w:line="240" w:lineRule="auto"/>
        <w:ind w:firstLine="720"/>
        <w:contextualSpacing/>
        <w:jc w:val="both"/>
        <w:rPr>
          <w:rFonts w:ascii="Times New Roman" w:eastAsia="Times New Roman" w:hAnsi="Times New Roman"/>
          <w:strike/>
          <w:color w:val="000000"/>
          <w:sz w:val="28"/>
          <w:szCs w:val="28"/>
        </w:rPr>
      </w:pPr>
      <w:r>
        <w:rPr>
          <w:rFonts w:ascii="Times New Roman" w:eastAsia="Times New Roman" w:hAnsi="Times New Roman"/>
          <w:color w:val="000000"/>
          <w:sz w:val="28"/>
          <w:szCs w:val="28"/>
        </w:rPr>
        <w:t>49.</w:t>
      </w:r>
      <w:r w:rsidR="0061417A" w:rsidRPr="00C42CED">
        <w:rPr>
          <w:rFonts w:ascii="Times New Roman" w:eastAsia="Times New Roman" w:hAnsi="Times New Roman"/>
          <w:color w:val="000000"/>
          <w:sz w:val="28"/>
          <w:szCs w:val="28"/>
        </w:rPr>
        <w:t xml:space="preserve"> Граждане, отнесенные по результатам типизации к тяжелым группам ухода и не имеющие возможности самостоятельного посещения амбулаторных медицинских организаций по состоянию здоровья, в рамках СДУ должны быть охвачены регулярным медицинским патронажем, осуществляемым средним медицинским персоналом с кратностью, соответствующей состоянию здоровья получателя долговременного ухода, с целью регулярного контроля их состояния, а также проведения необходимых медицинских манипуляций на дому для поддержания их жизнедеятельности. </w:t>
      </w:r>
    </w:p>
    <w:p w:rsidR="00D40A6F" w:rsidRDefault="00D40A6F" w:rsidP="00685210">
      <w:pPr>
        <w:spacing w:after="120"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50. </w:t>
      </w:r>
      <w:r w:rsidR="0061417A" w:rsidRPr="00C42CED">
        <w:rPr>
          <w:rFonts w:ascii="Times New Roman" w:eastAsia="Times New Roman" w:hAnsi="Times New Roman"/>
          <w:color w:val="000000"/>
          <w:sz w:val="28"/>
          <w:szCs w:val="28"/>
        </w:rPr>
        <w:t xml:space="preserve">В СДУ в рамках предоставления медицинской помощи в стационарных организациях здравоохранения для граждан, зависимых от посторонней помощи, необходимо обеспечить непрерывность предоставления ухода. </w:t>
      </w:r>
    </w:p>
    <w:p w:rsidR="000526DC" w:rsidRDefault="0061417A" w:rsidP="00685210">
      <w:pPr>
        <w:spacing w:after="120" w:line="240" w:lineRule="auto"/>
        <w:ind w:firstLine="720"/>
        <w:contextualSpacing/>
        <w:jc w:val="both"/>
        <w:rPr>
          <w:rFonts w:ascii="Times New Roman" w:eastAsia="Times New Roman" w:hAnsi="Times New Roman"/>
          <w:color w:val="000000"/>
          <w:sz w:val="28"/>
          <w:szCs w:val="28"/>
        </w:rPr>
      </w:pPr>
      <w:r w:rsidRPr="00C42CED">
        <w:rPr>
          <w:rFonts w:ascii="Times New Roman" w:eastAsia="Times New Roman" w:hAnsi="Times New Roman"/>
          <w:color w:val="000000"/>
          <w:sz w:val="28"/>
          <w:szCs w:val="28"/>
        </w:rPr>
        <w:t xml:space="preserve">Каждый субъект </w:t>
      </w:r>
      <w:r w:rsidR="00C42CED">
        <w:rPr>
          <w:rFonts w:ascii="Times New Roman" w:eastAsia="Times New Roman" w:hAnsi="Times New Roman"/>
          <w:color w:val="000000"/>
          <w:sz w:val="28"/>
          <w:szCs w:val="28"/>
        </w:rPr>
        <w:t>Российской Федерации</w:t>
      </w:r>
      <w:r w:rsidRPr="00C42CED">
        <w:rPr>
          <w:rFonts w:ascii="Times New Roman" w:eastAsia="Times New Roman" w:hAnsi="Times New Roman"/>
          <w:color w:val="000000"/>
          <w:sz w:val="28"/>
          <w:szCs w:val="28"/>
        </w:rPr>
        <w:t xml:space="preserve">, внедряющий СДУ, должен привести штатную численность младшего персонала, осуществляющего долговременный уход в стационарных учреждениях здравоохранения, в соответствие с рекомендованными нормативами персонала по уходу для стационарных организаций всех форм подчинения.  </w:t>
      </w:r>
    </w:p>
    <w:p w:rsidR="004C0A20" w:rsidRPr="00C42CED" w:rsidRDefault="00D40A6F" w:rsidP="00685210">
      <w:pPr>
        <w:spacing w:after="120"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 xml:space="preserve">51. </w:t>
      </w:r>
      <w:r w:rsidR="0061417A" w:rsidRPr="00C42CED">
        <w:rPr>
          <w:rFonts w:ascii="Times New Roman" w:eastAsia="Times New Roman" w:hAnsi="Times New Roman"/>
          <w:color w:val="000000"/>
          <w:sz w:val="28"/>
          <w:szCs w:val="28"/>
        </w:rPr>
        <w:t xml:space="preserve">В рамках </w:t>
      </w:r>
      <w:r w:rsidR="0061417A" w:rsidRPr="00D40A6F">
        <w:rPr>
          <w:rFonts w:ascii="Times New Roman" w:eastAsia="Times New Roman" w:hAnsi="Times New Roman"/>
          <w:color w:val="000000"/>
          <w:sz w:val="28"/>
          <w:szCs w:val="28"/>
        </w:rPr>
        <w:t>полустационарной формы</w:t>
      </w:r>
      <w:r w:rsidR="0061417A" w:rsidRPr="00C42CED">
        <w:rPr>
          <w:rFonts w:ascii="Times New Roman" w:eastAsia="Times New Roman" w:hAnsi="Times New Roman"/>
          <w:color w:val="000000"/>
          <w:sz w:val="28"/>
          <w:szCs w:val="28"/>
        </w:rPr>
        <w:t xml:space="preserve">обслуживания граждан в СДУ должны быть организованы основные сервисы, направленные на поддержание качественной и полноценной жизни получателей долговременного ухода в привычных домашних условиях, а также для поддержки родственников и иных лиц, осуществляющих уход. В каждом субъекте Российской Федерации необходимо обеспечить наличие основных элементов этих сервисов. </w:t>
      </w:r>
    </w:p>
    <w:p w:rsidR="00DC455E" w:rsidRDefault="0061417A" w:rsidP="00685210">
      <w:pPr>
        <w:spacing w:after="120" w:line="240" w:lineRule="auto"/>
        <w:ind w:firstLine="720"/>
        <w:contextualSpacing/>
        <w:jc w:val="both"/>
        <w:rPr>
          <w:rFonts w:ascii="Times New Roman" w:eastAsia="Times New Roman" w:hAnsi="Times New Roman"/>
          <w:color w:val="000000"/>
          <w:sz w:val="28"/>
          <w:szCs w:val="28"/>
        </w:rPr>
      </w:pPr>
      <w:r w:rsidRPr="00C42CED">
        <w:rPr>
          <w:rFonts w:ascii="Times New Roman" w:eastAsia="Times New Roman" w:hAnsi="Times New Roman"/>
          <w:color w:val="000000"/>
          <w:sz w:val="28"/>
          <w:szCs w:val="28"/>
        </w:rPr>
        <w:t xml:space="preserve">Так, необходимо наличие достаточного количества центров (отделений) дневного пребывания со специализацией «Нарушение когнитивных функций», «Ограничения мобильности» и </w:t>
      </w:r>
      <w:r w:rsidR="00D40A6F">
        <w:rPr>
          <w:rFonts w:ascii="Times New Roman" w:eastAsia="Times New Roman" w:hAnsi="Times New Roman"/>
          <w:color w:val="000000"/>
          <w:sz w:val="28"/>
          <w:szCs w:val="28"/>
        </w:rPr>
        <w:t>др.</w:t>
      </w:r>
      <w:r w:rsidRPr="00C42CED">
        <w:rPr>
          <w:rFonts w:ascii="Times New Roman" w:eastAsia="Times New Roman" w:hAnsi="Times New Roman"/>
          <w:color w:val="000000"/>
          <w:sz w:val="28"/>
          <w:szCs w:val="28"/>
        </w:rPr>
        <w:t xml:space="preserve">, работающих в еженедельном режиме и принимающих группы на регулярные занятия от двух до пяти дней в неделю. </w:t>
      </w:r>
    </w:p>
    <w:p w:rsidR="00DC455E" w:rsidRDefault="00D40A6F" w:rsidP="00685210">
      <w:pPr>
        <w:spacing w:after="120"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52. </w:t>
      </w:r>
      <w:r w:rsidR="0061417A" w:rsidRPr="00C42CED">
        <w:rPr>
          <w:rFonts w:ascii="Times New Roman" w:eastAsia="Times New Roman" w:hAnsi="Times New Roman"/>
          <w:color w:val="000000"/>
          <w:sz w:val="28"/>
          <w:szCs w:val="28"/>
        </w:rPr>
        <w:t xml:space="preserve">Для организации работы вышеуказанных групп центры дневного пребывания должны брать на себя решение вопроса доставки получателей долговременного ухода в центр и обратно, а также организацию горячего питания получателей услуг в дни посещения центра. </w:t>
      </w:r>
    </w:p>
    <w:p w:rsidR="00D40A6F" w:rsidRDefault="00D40A6F" w:rsidP="00685210">
      <w:pPr>
        <w:spacing w:after="120"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53. </w:t>
      </w:r>
      <w:r w:rsidR="0061417A" w:rsidRPr="00C42CED">
        <w:rPr>
          <w:rFonts w:ascii="Times New Roman" w:eastAsia="Times New Roman" w:hAnsi="Times New Roman"/>
          <w:color w:val="000000"/>
          <w:sz w:val="28"/>
          <w:szCs w:val="28"/>
        </w:rPr>
        <w:t xml:space="preserve">Функционирование таких центров дневного пребывания позволяет разгрузить родственников, а также максимально социализировать получателей долговременного ухода, зачастую подверженных социальной изоляции и одиночеству. </w:t>
      </w:r>
    </w:p>
    <w:p w:rsidR="004C0A20" w:rsidRPr="00C42CED" w:rsidRDefault="0061417A" w:rsidP="00685210">
      <w:pPr>
        <w:spacing w:after="120" w:line="240" w:lineRule="auto"/>
        <w:ind w:firstLine="720"/>
        <w:contextualSpacing/>
        <w:jc w:val="both"/>
        <w:rPr>
          <w:rFonts w:ascii="Times New Roman" w:eastAsia="Times New Roman" w:hAnsi="Times New Roman"/>
          <w:color w:val="000000"/>
          <w:sz w:val="28"/>
          <w:szCs w:val="28"/>
        </w:rPr>
      </w:pPr>
      <w:r w:rsidRPr="00C42CED">
        <w:rPr>
          <w:rFonts w:ascii="Times New Roman" w:eastAsia="Times New Roman" w:hAnsi="Times New Roman"/>
          <w:color w:val="000000"/>
          <w:sz w:val="28"/>
          <w:szCs w:val="28"/>
        </w:rPr>
        <w:t>Для разных групп, посещающих эти центры, необходима разработка разных типов дневной занятости, от простейших занятий на развитие мелкой моторики, позволяющих приостановить возраст-ассоциированные когнитивные нарушения, до организации учебных трудовых мастерских и учебных классов для молодых инвалидов. Для лиц, имеющих ограничения по слуху и зрению, необходимо предусмотреть соответствующие услуги переводчика, а также необходимое оборудование.</w:t>
      </w:r>
    </w:p>
    <w:p w:rsidR="00C9359D" w:rsidRDefault="00D40A6F" w:rsidP="00685210">
      <w:pPr>
        <w:spacing w:after="120"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54. </w:t>
      </w:r>
      <w:r w:rsidR="00C9359D" w:rsidRPr="00DC455E">
        <w:rPr>
          <w:rFonts w:ascii="Times New Roman" w:eastAsia="Times New Roman" w:hAnsi="Times New Roman"/>
          <w:color w:val="000000"/>
          <w:sz w:val="28"/>
          <w:szCs w:val="28"/>
        </w:rPr>
        <w:t>Надомная форма обслуживания</w:t>
      </w:r>
      <w:r w:rsidR="00C9359D" w:rsidRPr="00C42CED">
        <w:rPr>
          <w:rFonts w:ascii="Times New Roman" w:eastAsia="Times New Roman" w:hAnsi="Times New Roman"/>
          <w:color w:val="000000"/>
          <w:sz w:val="28"/>
          <w:szCs w:val="28"/>
        </w:rPr>
        <w:t xml:space="preserve"> является наиболее </w:t>
      </w:r>
      <w:r w:rsidR="00C9359D">
        <w:rPr>
          <w:rFonts w:ascii="Times New Roman" w:eastAsia="Times New Roman" w:hAnsi="Times New Roman"/>
          <w:color w:val="000000"/>
          <w:sz w:val="28"/>
          <w:szCs w:val="28"/>
        </w:rPr>
        <w:t>приоритетной формой социального обслуживания, поскольку</w:t>
      </w:r>
      <w:r w:rsidR="00C9359D" w:rsidRPr="00C42CED">
        <w:rPr>
          <w:rFonts w:ascii="Times New Roman" w:eastAsia="Times New Roman" w:hAnsi="Times New Roman"/>
          <w:color w:val="000000"/>
          <w:sz w:val="28"/>
          <w:szCs w:val="28"/>
        </w:rPr>
        <w:t xml:space="preserve"> позволяет сохранить привычный уклад жизни гражданина и его социальные связи. При оказании необходимых социальных услуг в надомной форме, необходимо обеспечить кратность и частоту обслуживания, соответствующих витальным потребностям получателей услуг. </w:t>
      </w:r>
    </w:p>
    <w:p w:rsidR="008A495C" w:rsidRPr="00ED7B18" w:rsidRDefault="008A495C" w:rsidP="008A495C">
      <w:pPr>
        <w:spacing w:after="120" w:line="240" w:lineRule="auto"/>
        <w:ind w:firstLine="720"/>
        <w:contextualSpacing/>
        <w:jc w:val="both"/>
        <w:rPr>
          <w:rFonts w:ascii="Times New Roman" w:eastAsia="Times New Roman" w:hAnsi="Times New Roman"/>
          <w:color w:val="000000"/>
          <w:sz w:val="28"/>
          <w:szCs w:val="28"/>
        </w:rPr>
      </w:pPr>
      <w:r w:rsidRPr="008A495C">
        <w:rPr>
          <w:rFonts w:ascii="Times New Roman" w:eastAsia="Times New Roman" w:hAnsi="Times New Roman"/>
          <w:color w:val="000000"/>
          <w:sz w:val="28"/>
          <w:szCs w:val="28"/>
        </w:rPr>
        <w:t>55. Инфраструктура</w:t>
      </w:r>
      <w:r>
        <w:rPr>
          <w:rFonts w:ascii="Times New Roman" w:eastAsia="Times New Roman" w:hAnsi="Times New Roman"/>
          <w:color w:val="000000"/>
          <w:sz w:val="28"/>
          <w:szCs w:val="28"/>
        </w:rPr>
        <w:t xml:space="preserve"> системы долговременного ухода</w:t>
      </w:r>
      <w:r w:rsidRPr="00ED7B18">
        <w:rPr>
          <w:rFonts w:ascii="Times New Roman" w:eastAsia="Times New Roman" w:hAnsi="Times New Roman"/>
          <w:color w:val="000000"/>
          <w:sz w:val="28"/>
          <w:szCs w:val="28"/>
        </w:rPr>
        <w:t xml:space="preserve">включает в себя элементы, обеспечивающие уход и социализацию в учреждениях и на дому. </w:t>
      </w:r>
    </w:p>
    <w:p w:rsidR="008A495C" w:rsidRPr="00ED7B18" w:rsidRDefault="008A495C" w:rsidP="008A495C">
      <w:pPr>
        <w:spacing w:after="120" w:line="240" w:lineRule="auto"/>
        <w:ind w:firstLine="720"/>
        <w:contextualSpacing/>
        <w:jc w:val="both"/>
        <w:rPr>
          <w:rFonts w:ascii="Times New Roman" w:eastAsia="Times New Roman" w:hAnsi="Times New Roman"/>
          <w:color w:val="000000"/>
          <w:sz w:val="28"/>
          <w:szCs w:val="28"/>
        </w:rPr>
      </w:pPr>
      <w:r w:rsidRPr="00ED7B18">
        <w:rPr>
          <w:rFonts w:ascii="Times New Roman" w:eastAsia="Times New Roman" w:hAnsi="Times New Roman"/>
          <w:color w:val="000000"/>
          <w:sz w:val="28"/>
          <w:szCs w:val="28"/>
        </w:rPr>
        <w:t xml:space="preserve">Организация долговременного ухода предполагает наличие сбалансированной системы учреждений, квалифицируемых по формам обслуживания, профилю подчинения, организационно-правовым формам. </w:t>
      </w:r>
    </w:p>
    <w:p w:rsidR="008A495C" w:rsidRPr="00ED7B18" w:rsidRDefault="008A495C" w:rsidP="008A495C">
      <w:pPr>
        <w:spacing w:after="120" w:line="240" w:lineRule="auto"/>
        <w:ind w:firstLine="720"/>
        <w:contextualSpacing/>
        <w:jc w:val="both"/>
        <w:rPr>
          <w:rFonts w:ascii="Times New Roman" w:eastAsia="Times New Roman" w:hAnsi="Times New Roman"/>
          <w:color w:val="000000"/>
          <w:sz w:val="28"/>
          <w:szCs w:val="28"/>
        </w:rPr>
      </w:pPr>
      <w:r w:rsidRPr="00ED7B18">
        <w:rPr>
          <w:rFonts w:ascii="Times New Roman" w:eastAsia="Times New Roman" w:hAnsi="Times New Roman"/>
          <w:color w:val="000000"/>
          <w:sz w:val="28"/>
          <w:szCs w:val="28"/>
        </w:rPr>
        <w:t xml:space="preserve">В СДУ в регионе должны быть включены как государственные, так и негосударственные учреждения, задействованные в процессе долговременного ухода. Это требует создания благоприятных условий для развития негосударственных учреждений. </w:t>
      </w:r>
    </w:p>
    <w:p w:rsidR="008A495C" w:rsidRPr="00ED7B18" w:rsidRDefault="008A495C" w:rsidP="008A495C">
      <w:pPr>
        <w:spacing w:after="120"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 xml:space="preserve">56. </w:t>
      </w:r>
      <w:r w:rsidRPr="00ED7B18">
        <w:rPr>
          <w:rFonts w:ascii="Times New Roman" w:eastAsia="Times New Roman" w:hAnsi="Times New Roman"/>
          <w:color w:val="000000"/>
          <w:sz w:val="28"/>
          <w:szCs w:val="28"/>
        </w:rPr>
        <w:t>Целевая модель инфраструктуры сохраняет структурную типологию учреждений, заложенную в Федеральный закон№ 442-ФЗ</w:t>
      </w:r>
      <w:r>
        <w:rPr>
          <w:rFonts w:ascii="Times New Roman" w:eastAsia="Times New Roman" w:hAnsi="Times New Roman"/>
          <w:color w:val="000000"/>
          <w:sz w:val="28"/>
          <w:szCs w:val="28"/>
        </w:rPr>
        <w:t>.</w:t>
      </w:r>
    </w:p>
    <w:p w:rsidR="008A495C" w:rsidRPr="00ED7B18" w:rsidRDefault="008A495C" w:rsidP="008A495C">
      <w:pPr>
        <w:spacing w:after="120" w:line="240" w:lineRule="auto"/>
        <w:ind w:firstLine="720"/>
        <w:contextualSpacing/>
        <w:jc w:val="both"/>
        <w:rPr>
          <w:rFonts w:ascii="Times New Roman" w:eastAsia="Times New Roman" w:hAnsi="Times New Roman"/>
          <w:color w:val="000000"/>
          <w:sz w:val="28"/>
          <w:szCs w:val="28"/>
        </w:rPr>
      </w:pPr>
      <w:r w:rsidRPr="00ED7B18">
        <w:rPr>
          <w:rFonts w:ascii="Times New Roman" w:eastAsia="Times New Roman" w:hAnsi="Times New Roman"/>
          <w:color w:val="000000"/>
          <w:sz w:val="28"/>
          <w:szCs w:val="28"/>
        </w:rPr>
        <w:t xml:space="preserve">Помимо учреждений, работающих в сфере социальной защиты населения, в инфраструктуру долговременного ухода включаются также учреждения, подведомственные Министерству здравоохранения, как амбулаторного, так и стационарного звена, а также гериатрического и реабилитационного профилей, оказывающие паллиативную помощь – хосписы, паллиативные отделения в больницах, выездные паллиативные и гериатрические службы и инфраструктуру иных Участников СДУ. </w:t>
      </w:r>
    </w:p>
    <w:p w:rsidR="008A495C" w:rsidRPr="00ED7B18" w:rsidRDefault="008A495C" w:rsidP="008A495C">
      <w:pPr>
        <w:spacing w:after="120" w:line="240" w:lineRule="auto"/>
        <w:ind w:firstLine="720"/>
        <w:contextualSpacing/>
        <w:jc w:val="both"/>
        <w:rPr>
          <w:rFonts w:ascii="Times New Roman" w:eastAsia="Times New Roman" w:hAnsi="Times New Roman"/>
          <w:color w:val="000000"/>
          <w:sz w:val="28"/>
          <w:szCs w:val="28"/>
        </w:rPr>
      </w:pPr>
      <w:r w:rsidRPr="00ED7B18">
        <w:rPr>
          <w:rFonts w:ascii="Times New Roman" w:eastAsia="Times New Roman" w:hAnsi="Times New Roman"/>
          <w:color w:val="000000"/>
          <w:sz w:val="28"/>
          <w:szCs w:val="28"/>
        </w:rPr>
        <w:t>Дооснащение всех учреждений, входящих в СДУ, должно осуществляться в соответствии с современными требованиями к организации ухода.</w:t>
      </w:r>
    </w:p>
    <w:p w:rsidR="008A495C" w:rsidRDefault="008A495C" w:rsidP="008A495C">
      <w:pPr>
        <w:spacing w:after="120"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57. </w:t>
      </w:r>
      <w:r w:rsidRPr="00ED7B18">
        <w:rPr>
          <w:rFonts w:ascii="Times New Roman" w:eastAsia="Times New Roman" w:hAnsi="Times New Roman"/>
          <w:color w:val="000000"/>
          <w:sz w:val="28"/>
          <w:szCs w:val="28"/>
        </w:rPr>
        <w:t xml:space="preserve">Инфраструктура СДУ может развиваться на рыночных принципах </w:t>
      </w:r>
      <w:proofErr w:type="spellStart"/>
      <w:r w:rsidRPr="00ED7B18">
        <w:rPr>
          <w:rFonts w:ascii="Times New Roman" w:eastAsia="Times New Roman" w:hAnsi="Times New Roman"/>
          <w:color w:val="000000"/>
          <w:sz w:val="28"/>
          <w:szCs w:val="28"/>
        </w:rPr>
        <w:t>частно-государственного</w:t>
      </w:r>
      <w:proofErr w:type="spellEnd"/>
      <w:r w:rsidRPr="00ED7B18">
        <w:rPr>
          <w:rFonts w:ascii="Times New Roman" w:eastAsia="Times New Roman" w:hAnsi="Times New Roman"/>
          <w:color w:val="000000"/>
          <w:sz w:val="28"/>
          <w:szCs w:val="28"/>
        </w:rPr>
        <w:t xml:space="preserve"> партнерства. Поставщики услуг по уходу в системе социального обслуживания должны удовлетворять требованиям </w:t>
      </w:r>
      <w:r>
        <w:rPr>
          <w:rFonts w:ascii="Times New Roman" w:eastAsia="Times New Roman" w:hAnsi="Times New Roman"/>
          <w:color w:val="000000"/>
          <w:sz w:val="28"/>
          <w:szCs w:val="28"/>
        </w:rPr>
        <w:t>Федерального закона</w:t>
      </w:r>
      <w:r w:rsidRPr="00ED7B18">
        <w:rPr>
          <w:rFonts w:ascii="Times New Roman" w:eastAsia="Times New Roman" w:hAnsi="Times New Roman"/>
          <w:color w:val="000000"/>
          <w:sz w:val="28"/>
          <w:szCs w:val="28"/>
        </w:rPr>
        <w:t xml:space="preserve"> №442</w:t>
      </w:r>
      <w:r>
        <w:rPr>
          <w:rFonts w:ascii="Times New Roman" w:eastAsia="Times New Roman" w:hAnsi="Times New Roman"/>
          <w:color w:val="000000"/>
          <w:sz w:val="28"/>
          <w:szCs w:val="28"/>
        </w:rPr>
        <w:t>.</w:t>
      </w:r>
    </w:p>
    <w:p w:rsidR="00D40A6F" w:rsidRDefault="00D40A6F" w:rsidP="00C9359D">
      <w:pPr>
        <w:spacing w:after="120"/>
        <w:ind w:firstLine="720"/>
        <w:contextualSpacing/>
        <w:jc w:val="both"/>
        <w:rPr>
          <w:rFonts w:ascii="Times New Roman" w:eastAsia="Times New Roman" w:hAnsi="Times New Roman"/>
          <w:color w:val="000000"/>
          <w:sz w:val="28"/>
          <w:szCs w:val="28"/>
        </w:rPr>
      </w:pPr>
    </w:p>
    <w:p w:rsidR="00D40A6F" w:rsidRPr="000106AD" w:rsidRDefault="00D40A6F" w:rsidP="00D40A6F">
      <w:pPr>
        <w:pBdr>
          <w:top w:val="nil"/>
          <w:left w:val="nil"/>
          <w:bottom w:val="nil"/>
          <w:right w:val="nil"/>
          <w:between w:val="nil"/>
        </w:pBdr>
        <w:spacing w:after="120"/>
        <w:ind w:left="720"/>
        <w:jc w:val="center"/>
        <w:rPr>
          <w:rFonts w:ascii="Times New Roman" w:eastAsia="Times New Roman" w:hAnsi="Times New Roman"/>
          <w:b/>
          <w:color w:val="000000"/>
          <w:sz w:val="28"/>
          <w:szCs w:val="28"/>
        </w:rPr>
      </w:pPr>
      <w:r w:rsidRPr="00FC149F">
        <w:rPr>
          <w:rFonts w:ascii="Times New Roman" w:eastAsia="Times New Roman" w:hAnsi="Times New Roman"/>
          <w:color w:val="000000"/>
          <w:sz w:val="28"/>
          <w:szCs w:val="28"/>
          <w:lang w:val="en-US"/>
        </w:rPr>
        <w:t>VIII</w:t>
      </w:r>
      <w:r w:rsidRPr="00AA76A4">
        <w:rPr>
          <w:rFonts w:ascii="Times New Roman" w:eastAsia="Times New Roman" w:hAnsi="Times New Roman"/>
          <w:color w:val="000000"/>
          <w:sz w:val="28"/>
          <w:szCs w:val="28"/>
        </w:rPr>
        <w:t>.</w:t>
      </w:r>
      <w:r w:rsidRPr="00D40A6F">
        <w:rPr>
          <w:rFonts w:ascii="Times New Roman" w:eastAsia="Times New Roman" w:hAnsi="Times New Roman"/>
          <w:color w:val="000000"/>
          <w:sz w:val="28"/>
          <w:szCs w:val="28"/>
        </w:rPr>
        <w:t>Организационные процессы системы долговременного ухода</w:t>
      </w:r>
    </w:p>
    <w:p w:rsidR="004C0A20" w:rsidRPr="000106AD" w:rsidRDefault="00763F51" w:rsidP="00685210">
      <w:pPr>
        <w:spacing w:after="120" w:line="240" w:lineRule="auto"/>
        <w:ind w:firstLine="720"/>
        <w:contextualSpacing/>
        <w:jc w:val="both"/>
        <w:rPr>
          <w:rFonts w:ascii="Times New Roman" w:eastAsia="Times New Roman" w:hAnsi="Times New Roman"/>
          <w:color w:val="000000"/>
          <w:sz w:val="28"/>
          <w:szCs w:val="28"/>
        </w:rPr>
      </w:pPr>
      <w:r w:rsidRPr="00763F51">
        <w:rPr>
          <w:rFonts w:ascii="Times New Roman" w:eastAsia="Times New Roman" w:hAnsi="Times New Roman"/>
          <w:color w:val="000000"/>
          <w:sz w:val="28"/>
          <w:szCs w:val="28"/>
        </w:rPr>
        <w:t>5</w:t>
      </w:r>
      <w:r w:rsidR="008A495C">
        <w:rPr>
          <w:rFonts w:ascii="Times New Roman" w:eastAsia="Times New Roman" w:hAnsi="Times New Roman"/>
          <w:color w:val="000000"/>
          <w:sz w:val="28"/>
          <w:szCs w:val="28"/>
        </w:rPr>
        <w:t>8</w:t>
      </w:r>
      <w:r w:rsidRPr="00763F51">
        <w:rPr>
          <w:rFonts w:ascii="Times New Roman" w:eastAsia="Times New Roman" w:hAnsi="Times New Roman"/>
          <w:color w:val="000000"/>
          <w:sz w:val="28"/>
          <w:szCs w:val="28"/>
        </w:rPr>
        <w:t xml:space="preserve">. </w:t>
      </w:r>
      <w:r w:rsidR="0061417A" w:rsidRPr="00763F51">
        <w:rPr>
          <w:rFonts w:ascii="Times New Roman" w:eastAsia="Times New Roman" w:hAnsi="Times New Roman"/>
          <w:color w:val="000000"/>
          <w:sz w:val="28"/>
          <w:szCs w:val="28"/>
        </w:rPr>
        <w:t>Координация</w:t>
      </w:r>
      <w:r>
        <w:rPr>
          <w:rFonts w:ascii="Times New Roman" w:eastAsia="Times New Roman" w:hAnsi="Times New Roman"/>
          <w:color w:val="000000"/>
          <w:sz w:val="28"/>
          <w:szCs w:val="28"/>
        </w:rPr>
        <w:t xml:space="preserve">процессов в рамках реализации системы долговременного ухода </w:t>
      </w:r>
      <w:r w:rsidR="0061417A" w:rsidRPr="000106AD">
        <w:rPr>
          <w:rFonts w:ascii="Times New Roman" w:eastAsia="Times New Roman" w:hAnsi="Times New Roman"/>
          <w:color w:val="000000"/>
          <w:sz w:val="28"/>
          <w:szCs w:val="28"/>
        </w:rPr>
        <w:t xml:space="preserve">предполагает регламентированное и отлаженное взаимодействие </w:t>
      </w:r>
      <w:r>
        <w:rPr>
          <w:rFonts w:ascii="Times New Roman" w:eastAsia="Times New Roman" w:hAnsi="Times New Roman"/>
          <w:color w:val="000000"/>
          <w:sz w:val="28"/>
          <w:szCs w:val="28"/>
        </w:rPr>
        <w:t xml:space="preserve">всех </w:t>
      </w:r>
      <w:r w:rsidR="0061417A" w:rsidRPr="000106AD">
        <w:rPr>
          <w:rFonts w:ascii="Times New Roman" w:eastAsia="Times New Roman" w:hAnsi="Times New Roman"/>
          <w:color w:val="000000"/>
          <w:sz w:val="28"/>
          <w:szCs w:val="28"/>
        </w:rPr>
        <w:t xml:space="preserve">участников СДУ, </w:t>
      </w:r>
      <w:r>
        <w:rPr>
          <w:rFonts w:ascii="Times New Roman" w:eastAsia="Times New Roman" w:hAnsi="Times New Roman"/>
          <w:color w:val="000000"/>
          <w:sz w:val="28"/>
          <w:szCs w:val="28"/>
        </w:rPr>
        <w:t>включая</w:t>
      </w:r>
      <w:r w:rsidR="0061417A" w:rsidRPr="000106AD">
        <w:rPr>
          <w:rFonts w:ascii="Times New Roman" w:eastAsia="Times New Roman" w:hAnsi="Times New Roman"/>
          <w:color w:val="000000"/>
          <w:sz w:val="28"/>
          <w:szCs w:val="28"/>
        </w:rPr>
        <w:t xml:space="preserve"> специалистов и граждан, задействованных, как в формальной, так и неформальной работе с получателями и потенциальными получателями </w:t>
      </w:r>
      <w:r w:rsidR="00D301EF">
        <w:rPr>
          <w:rFonts w:ascii="Times New Roman" w:eastAsia="Times New Roman" w:hAnsi="Times New Roman"/>
          <w:color w:val="000000"/>
          <w:sz w:val="28"/>
          <w:szCs w:val="28"/>
        </w:rPr>
        <w:t xml:space="preserve">услуг по </w:t>
      </w:r>
      <w:r w:rsidR="0061417A" w:rsidRPr="000106AD">
        <w:rPr>
          <w:rFonts w:ascii="Times New Roman" w:eastAsia="Times New Roman" w:hAnsi="Times New Roman"/>
          <w:color w:val="000000"/>
          <w:sz w:val="28"/>
          <w:szCs w:val="28"/>
        </w:rPr>
        <w:t>долговременно</w:t>
      </w:r>
      <w:r w:rsidR="00D301EF">
        <w:rPr>
          <w:rFonts w:ascii="Times New Roman" w:eastAsia="Times New Roman" w:hAnsi="Times New Roman"/>
          <w:color w:val="000000"/>
          <w:sz w:val="28"/>
          <w:szCs w:val="28"/>
        </w:rPr>
        <w:t>му</w:t>
      </w:r>
      <w:r w:rsidR="0061417A" w:rsidRPr="000106AD">
        <w:rPr>
          <w:rFonts w:ascii="Times New Roman" w:eastAsia="Times New Roman" w:hAnsi="Times New Roman"/>
          <w:color w:val="000000"/>
          <w:sz w:val="28"/>
          <w:szCs w:val="28"/>
        </w:rPr>
        <w:t xml:space="preserve"> уход</w:t>
      </w:r>
      <w:r w:rsidR="00D301EF">
        <w:rPr>
          <w:rFonts w:ascii="Times New Roman" w:eastAsia="Times New Roman" w:hAnsi="Times New Roman"/>
          <w:color w:val="000000"/>
          <w:sz w:val="28"/>
          <w:szCs w:val="28"/>
        </w:rPr>
        <w:t>у</w:t>
      </w:r>
      <w:r w:rsidR="0061417A" w:rsidRPr="000106AD">
        <w:rPr>
          <w:rFonts w:ascii="Times New Roman" w:eastAsia="Times New Roman" w:hAnsi="Times New Roman"/>
          <w:color w:val="000000"/>
          <w:sz w:val="28"/>
          <w:szCs w:val="28"/>
        </w:rPr>
        <w:t xml:space="preserve">. </w:t>
      </w:r>
    </w:p>
    <w:p w:rsidR="004C0A20" w:rsidRPr="000106AD" w:rsidRDefault="0061417A" w:rsidP="00685210">
      <w:pPr>
        <w:spacing w:after="120" w:line="240" w:lineRule="auto"/>
        <w:ind w:firstLine="720"/>
        <w:contextualSpacing/>
        <w:jc w:val="both"/>
        <w:rPr>
          <w:rFonts w:ascii="Times New Roman" w:eastAsia="Times New Roman" w:hAnsi="Times New Roman"/>
          <w:color w:val="000000"/>
          <w:sz w:val="28"/>
          <w:szCs w:val="28"/>
        </w:rPr>
      </w:pPr>
      <w:r w:rsidRPr="000106AD">
        <w:rPr>
          <w:rFonts w:ascii="Times New Roman" w:eastAsia="Times New Roman" w:hAnsi="Times New Roman"/>
          <w:color w:val="000000"/>
          <w:sz w:val="28"/>
          <w:szCs w:val="28"/>
        </w:rPr>
        <w:t xml:space="preserve">Координация требует выстраивания правильной и эффективной коммуникации и взаимодействия всех Участников СДУ. Для обеспечения координации необходим сбор и хранение всей необходимой для организации долговременного ухода информации о статусе получателя </w:t>
      </w:r>
      <w:r w:rsidR="00D301EF">
        <w:rPr>
          <w:rFonts w:ascii="Times New Roman" w:eastAsia="Times New Roman" w:hAnsi="Times New Roman"/>
          <w:color w:val="000000"/>
          <w:sz w:val="28"/>
          <w:szCs w:val="28"/>
        </w:rPr>
        <w:t xml:space="preserve">услуг по </w:t>
      </w:r>
      <w:r w:rsidR="00D301EF" w:rsidRPr="000106AD">
        <w:rPr>
          <w:rFonts w:ascii="Times New Roman" w:eastAsia="Times New Roman" w:hAnsi="Times New Roman"/>
          <w:color w:val="000000"/>
          <w:sz w:val="28"/>
          <w:szCs w:val="28"/>
        </w:rPr>
        <w:t>долговременно</w:t>
      </w:r>
      <w:r w:rsidR="00D301EF">
        <w:rPr>
          <w:rFonts w:ascii="Times New Roman" w:eastAsia="Times New Roman" w:hAnsi="Times New Roman"/>
          <w:color w:val="000000"/>
          <w:sz w:val="28"/>
          <w:szCs w:val="28"/>
        </w:rPr>
        <w:t>му</w:t>
      </w:r>
      <w:r w:rsidR="00D301EF" w:rsidRPr="000106AD">
        <w:rPr>
          <w:rFonts w:ascii="Times New Roman" w:eastAsia="Times New Roman" w:hAnsi="Times New Roman"/>
          <w:color w:val="000000"/>
          <w:sz w:val="28"/>
          <w:szCs w:val="28"/>
        </w:rPr>
        <w:t xml:space="preserve"> уход</w:t>
      </w:r>
      <w:r w:rsidR="00D301EF">
        <w:rPr>
          <w:rFonts w:ascii="Times New Roman" w:eastAsia="Times New Roman" w:hAnsi="Times New Roman"/>
          <w:color w:val="000000"/>
          <w:sz w:val="28"/>
          <w:szCs w:val="28"/>
        </w:rPr>
        <w:t>у</w:t>
      </w:r>
      <w:r w:rsidRPr="000106AD">
        <w:rPr>
          <w:rFonts w:ascii="Times New Roman" w:eastAsia="Times New Roman" w:hAnsi="Times New Roman"/>
          <w:color w:val="000000"/>
          <w:sz w:val="28"/>
          <w:szCs w:val="28"/>
        </w:rPr>
        <w:t xml:space="preserve">. </w:t>
      </w:r>
    </w:p>
    <w:p w:rsidR="00763F51" w:rsidRDefault="00763F51" w:rsidP="00685210">
      <w:pPr>
        <w:spacing w:after="120"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5</w:t>
      </w:r>
      <w:r w:rsidR="008A495C">
        <w:rPr>
          <w:rFonts w:ascii="Times New Roman" w:eastAsia="Times New Roman" w:hAnsi="Times New Roman"/>
          <w:color w:val="000000"/>
          <w:sz w:val="28"/>
          <w:szCs w:val="28"/>
        </w:rPr>
        <w:t>9</w:t>
      </w:r>
      <w:r>
        <w:rPr>
          <w:rFonts w:ascii="Times New Roman" w:eastAsia="Times New Roman" w:hAnsi="Times New Roman"/>
          <w:color w:val="000000"/>
          <w:sz w:val="28"/>
          <w:szCs w:val="28"/>
        </w:rPr>
        <w:t xml:space="preserve">. </w:t>
      </w:r>
      <w:r w:rsidR="0061417A" w:rsidRPr="000106AD">
        <w:rPr>
          <w:rFonts w:ascii="Times New Roman" w:eastAsia="Times New Roman" w:hAnsi="Times New Roman"/>
          <w:color w:val="000000"/>
          <w:sz w:val="28"/>
          <w:szCs w:val="28"/>
        </w:rPr>
        <w:t xml:space="preserve">Ключевым элементом координации является Координационный центр (КЦ). Способы организации и формы работы координационных центров определяются субъектами </w:t>
      </w:r>
      <w:r w:rsidR="00C660AA">
        <w:rPr>
          <w:rFonts w:ascii="Times New Roman" w:eastAsia="Times New Roman" w:hAnsi="Times New Roman"/>
          <w:color w:val="000000"/>
          <w:sz w:val="28"/>
          <w:szCs w:val="28"/>
        </w:rPr>
        <w:t>Российской Федерации</w:t>
      </w:r>
      <w:r w:rsidR="00604B81">
        <w:rPr>
          <w:rFonts w:ascii="Times New Roman" w:eastAsia="Times New Roman" w:hAnsi="Times New Roman"/>
          <w:color w:val="000000"/>
          <w:sz w:val="28"/>
          <w:szCs w:val="28"/>
        </w:rPr>
        <w:t xml:space="preserve"> самостоятельно</w:t>
      </w:r>
      <w:r w:rsidR="0061417A" w:rsidRPr="000106AD">
        <w:rPr>
          <w:rFonts w:ascii="Times New Roman" w:eastAsia="Times New Roman" w:hAnsi="Times New Roman"/>
          <w:color w:val="000000"/>
          <w:sz w:val="28"/>
          <w:szCs w:val="28"/>
        </w:rPr>
        <w:t>. Одним из возможных решений является создание КЦ на базе комплексного центра социального обслуживания населения, расположенного в региональном центре.</w:t>
      </w:r>
    </w:p>
    <w:p w:rsidR="004C0A20" w:rsidRPr="000106AD" w:rsidRDefault="0020365F" w:rsidP="00685210">
      <w:pPr>
        <w:spacing w:after="120"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60</w:t>
      </w:r>
      <w:r w:rsidR="00763F51">
        <w:rPr>
          <w:rFonts w:ascii="Times New Roman" w:eastAsia="Times New Roman" w:hAnsi="Times New Roman"/>
          <w:color w:val="000000"/>
          <w:sz w:val="28"/>
          <w:szCs w:val="28"/>
        </w:rPr>
        <w:t xml:space="preserve">. </w:t>
      </w:r>
      <w:r w:rsidR="0061417A" w:rsidRPr="000106AD">
        <w:rPr>
          <w:rFonts w:ascii="Times New Roman" w:eastAsia="Times New Roman" w:hAnsi="Times New Roman"/>
          <w:color w:val="000000"/>
          <w:sz w:val="28"/>
          <w:szCs w:val="28"/>
        </w:rPr>
        <w:t xml:space="preserve">Координационный центр реализует следующие функции: </w:t>
      </w:r>
    </w:p>
    <w:p w:rsidR="004C0A20" w:rsidRPr="000106AD" w:rsidRDefault="0061417A" w:rsidP="00685210">
      <w:pPr>
        <w:numPr>
          <w:ilvl w:val="0"/>
          <w:numId w:val="10"/>
        </w:numPr>
        <w:spacing w:after="0" w:line="240" w:lineRule="auto"/>
        <w:ind w:left="0" w:firstLine="720"/>
        <w:contextualSpacing/>
        <w:jc w:val="both"/>
        <w:rPr>
          <w:rFonts w:ascii="Times New Roman" w:eastAsia="Times New Roman" w:hAnsi="Times New Roman"/>
          <w:color w:val="000000"/>
          <w:sz w:val="28"/>
          <w:szCs w:val="28"/>
        </w:rPr>
      </w:pPr>
      <w:r w:rsidRPr="000106AD">
        <w:rPr>
          <w:rFonts w:ascii="Times New Roman" w:eastAsia="Times New Roman" w:hAnsi="Times New Roman"/>
          <w:color w:val="000000"/>
          <w:sz w:val="28"/>
          <w:szCs w:val="28"/>
        </w:rPr>
        <w:t>Call-центр (с функцией Горячей линии) для коммуникации с гражданами по вопросам долговременного ухода</w:t>
      </w:r>
    </w:p>
    <w:p w:rsidR="004C0A20" w:rsidRPr="000106AD" w:rsidRDefault="0061417A" w:rsidP="00685210">
      <w:pPr>
        <w:numPr>
          <w:ilvl w:val="0"/>
          <w:numId w:val="10"/>
        </w:numPr>
        <w:spacing w:after="0" w:line="240" w:lineRule="auto"/>
        <w:ind w:left="0" w:firstLine="720"/>
        <w:contextualSpacing/>
        <w:jc w:val="both"/>
        <w:rPr>
          <w:rFonts w:ascii="Times New Roman" w:eastAsia="Times New Roman" w:hAnsi="Times New Roman"/>
          <w:color w:val="000000"/>
          <w:sz w:val="28"/>
          <w:szCs w:val="28"/>
        </w:rPr>
      </w:pPr>
      <w:r w:rsidRPr="000106AD">
        <w:rPr>
          <w:rFonts w:ascii="Times New Roman" w:eastAsia="Times New Roman" w:hAnsi="Times New Roman"/>
          <w:color w:val="000000"/>
          <w:sz w:val="28"/>
          <w:szCs w:val="28"/>
        </w:rPr>
        <w:t>ИТ-поддержка и взаимодействие с базами данных, содержащих необходимую для организации долговременного ухода информацию</w:t>
      </w:r>
    </w:p>
    <w:p w:rsidR="004C0A20" w:rsidRPr="000106AD" w:rsidRDefault="0061417A" w:rsidP="00685210">
      <w:pPr>
        <w:numPr>
          <w:ilvl w:val="0"/>
          <w:numId w:val="10"/>
        </w:numPr>
        <w:spacing w:after="0" w:line="240" w:lineRule="auto"/>
        <w:ind w:left="0" w:firstLine="720"/>
        <w:contextualSpacing/>
        <w:jc w:val="both"/>
        <w:rPr>
          <w:rFonts w:ascii="Times New Roman" w:eastAsia="Times New Roman" w:hAnsi="Times New Roman"/>
          <w:color w:val="000000"/>
          <w:sz w:val="28"/>
          <w:szCs w:val="28"/>
        </w:rPr>
      </w:pPr>
      <w:r w:rsidRPr="000106AD">
        <w:rPr>
          <w:rFonts w:ascii="Times New Roman" w:eastAsia="Times New Roman" w:hAnsi="Times New Roman"/>
          <w:color w:val="000000"/>
          <w:sz w:val="28"/>
          <w:szCs w:val="28"/>
        </w:rPr>
        <w:t>Учет, отчетность, статистика в долговременном уходе</w:t>
      </w:r>
    </w:p>
    <w:p w:rsidR="004C0A20" w:rsidRPr="000106AD" w:rsidRDefault="0061417A" w:rsidP="00685210">
      <w:pPr>
        <w:numPr>
          <w:ilvl w:val="0"/>
          <w:numId w:val="10"/>
        </w:numPr>
        <w:spacing w:after="0" w:line="240" w:lineRule="auto"/>
        <w:ind w:left="0" w:firstLine="720"/>
        <w:contextualSpacing/>
        <w:jc w:val="both"/>
        <w:rPr>
          <w:rFonts w:ascii="Times New Roman" w:eastAsia="Times New Roman" w:hAnsi="Times New Roman"/>
          <w:color w:val="000000"/>
          <w:sz w:val="28"/>
          <w:szCs w:val="28"/>
        </w:rPr>
      </w:pPr>
      <w:r w:rsidRPr="000106AD">
        <w:rPr>
          <w:rFonts w:ascii="Times New Roman" w:eastAsia="Times New Roman" w:hAnsi="Times New Roman"/>
          <w:color w:val="000000"/>
          <w:sz w:val="28"/>
          <w:szCs w:val="28"/>
        </w:rPr>
        <w:lastRenderedPageBreak/>
        <w:t>«Работа со случаями» - отслеживание и координация работы различных Участников СДУ, осуществляющих свою текущую деятельность, и задействованных в процессе отработки «случая» в отношении получателей долговременного ухода</w:t>
      </w:r>
    </w:p>
    <w:p w:rsidR="004C0A20" w:rsidRPr="000106AD" w:rsidRDefault="0061417A" w:rsidP="00685210">
      <w:pPr>
        <w:numPr>
          <w:ilvl w:val="0"/>
          <w:numId w:val="10"/>
        </w:numPr>
        <w:spacing w:after="0" w:line="240" w:lineRule="auto"/>
        <w:ind w:left="0" w:firstLine="720"/>
        <w:contextualSpacing/>
        <w:jc w:val="both"/>
        <w:rPr>
          <w:rFonts w:ascii="Times New Roman" w:eastAsia="Times New Roman" w:hAnsi="Times New Roman"/>
          <w:color w:val="000000"/>
          <w:sz w:val="28"/>
          <w:szCs w:val="28"/>
        </w:rPr>
      </w:pPr>
      <w:r w:rsidRPr="000106AD">
        <w:rPr>
          <w:rFonts w:ascii="Times New Roman" w:eastAsia="Times New Roman" w:hAnsi="Times New Roman"/>
          <w:color w:val="000000"/>
          <w:sz w:val="28"/>
          <w:szCs w:val="28"/>
        </w:rPr>
        <w:t>Осуществление межведомственного взаимодействия в период внедрения СДУ, путем осуществления обмена данными со всеми Участниками СДУ</w:t>
      </w:r>
    </w:p>
    <w:p w:rsidR="00685210" w:rsidRDefault="0020365F" w:rsidP="00685210">
      <w:pPr>
        <w:spacing w:after="120"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61</w:t>
      </w:r>
      <w:r w:rsidR="00763F51">
        <w:rPr>
          <w:rFonts w:ascii="Times New Roman" w:eastAsia="Times New Roman" w:hAnsi="Times New Roman"/>
          <w:color w:val="000000"/>
          <w:sz w:val="28"/>
          <w:szCs w:val="28"/>
        </w:rPr>
        <w:t xml:space="preserve">. </w:t>
      </w:r>
      <w:r w:rsidR="0061417A" w:rsidRPr="000106AD">
        <w:rPr>
          <w:rFonts w:ascii="Times New Roman" w:eastAsia="Times New Roman" w:hAnsi="Times New Roman"/>
          <w:color w:val="000000"/>
          <w:sz w:val="28"/>
          <w:szCs w:val="28"/>
        </w:rPr>
        <w:t xml:space="preserve">Оптимальным решением для хранения необходимой информации о получателях долговременного ухода и координации деятельности по оказанию услуг является формирование единой информационной системы долговременного ухода (далее – ЕИС СДУ). </w:t>
      </w:r>
    </w:p>
    <w:p w:rsidR="004C0A20" w:rsidRPr="000106AD" w:rsidRDefault="0061417A" w:rsidP="00685210">
      <w:pPr>
        <w:spacing w:after="120" w:line="240" w:lineRule="auto"/>
        <w:ind w:firstLine="720"/>
        <w:contextualSpacing/>
        <w:jc w:val="both"/>
        <w:rPr>
          <w:rFonts w:ascii="Times New Roman" w:eastAsia="Times New Roman" w:hAnsi="Times New Roman"/>
          <w:color w:val="000000"/>
          <w:sz w:val="28"/>
          <w:szCs w:val="28"/>
        </w:rPr>
      </w:pPr>
      <w:r w:rsidRPr="000106AD">
        <w:rPr>
          <w:rFonts w:ascii="Times New Roman" w:eastAsia="Times New Roman" w:hAnsi="Times New Roman"/>
          <w:color w:val="000000"/>
          <w:sz w:val="28"/>
          <w:szCs w:val="28"/>
        </w:rPr>
        <w:t xml:space="preserve">ЕИС СДУ – это единая (для региона) информационная система. На пилотном этапе прототип ЕИС СДУ может создаваться либо как подсистема Единой государственной информационной системы социального обеспечения (ЕГИССО), либо на базе существующих в субъектах информационных систем социального обслуживания или здравоохранения. Решение о том, на какой базе будет создана ЕИС СДУ остается на усмотрение субъекта </w:t>
      </w:r>
      <w:r w:rsidR="00C660AA">
        <w:rPr>
          <w:rFonts w:ascii="Times New Roman" w:eastAsia="Times New Roman" w:hAnsi="Times New Roman"/>
          <w:color w:val="000000"/>
          <w:sz w:val="28"/>
          <w:szCs w:val="28"/>
        </w:rPr>
        <w:t>Российской Федерации</w:t>
      </w:r>
      <w:r w:rsidRPr="000106AD">
        <w:rPr>
          <w:rFonts w:ascii="Times New Roman" w:eastAsia="Times New Roman" w:hAnsi="Times New Roman"/>
          <w:color w:val="000000"/>
          <w:sz w:val="28"/>
          <w:szCs w:val="28"/>
        </w:rPr>
        <w:t>.</w:t>
      </w:r>
    </w:p>
    <w:p w:rsidR="004C0A20" w:rsidRPr="000106AD" w:rsidRDefault="00C660AA" w:rsidP="00685210">
      <w:pPr>
        <w:spacing w:after="120"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В </w:t>
      </w:r>
      <w:proofErr w:type="spellStart"/>
      <w:r>
        <w:rPr>
          <w:rFonts w:ascii="Times New Roman" w:eastAsia="Times New Roman" w:hAnsi="Times New Roman"/>
          <w:color w:val="000000"/>
          <w:sz w:val="28"/>
          <w:szCs w:val="28"/>
        </w:rPr>
        <w:t>п</w:t>
      </w:r>
      <w:r w:rsidR="0061417A" w:rsidRPr="000106AD">
        <w:rPr>
          <w:rFonts w:ascii="Times New Roman" w:eastAsia="Times New Roman" w:hAnsi="Times New Roman"/>
          <w:color w:val="000000"/>
          <w:sz w:val="28"/>
          <w:szCs w:val="28"/>
        </w:rPr>
        <w:t>рофайл</w:t>
      </w:r>
      <w:proofErr w:type="spellEnd"/>
      <w:r w:rsidR="0061417A" w:rsidRPr="000106AD">
        <w:rPr>
          <w:rFonts w:ascii="Times New Roman" w:eastAsia="Times New Roman" w:hAnsi="Times New Roman"/>
          <w:color w:val="000000"/>
          <w:sz w:val="28"/>
          <w:szCs w:val="28"/>
        </w:rPr>
        <w:t xml:space="preserve"> получателя </w:t>
      </w:r>
      <w:r>
        <w:rPr>
          <w:rFonts w:ascii="Times New Roman" w:eastAsia="Times New Roman" w:hAnsi="Times New Roman"/>
          <w:color w:val="000000"/>
          <w:sz w:val="28"/>
          <w:szCs w:val="28"/>
        </w:rPr>
        <w:t xml:space="preserve">услуг по </w:t>
      </w:r>
      <w:r w:rsidR="0061417A" w:rsidRPr="000106AD">
        <w:rPr>
          <w:rFonts w:ascii="Times New Roman" w:eastAsia="Times New Roman" w:hAnsi="Times New Roman"/>
          <w:color w:val="000000"/>
          <w:sz w:val="28"/>
          <w:szCs w:val="28"/>
        </w:rPr>
        <w:t>долговременно</w:t>
      </w:r>
      <w:r>
        <w:rPr>
          <w:rFonts w:ascii="Times New Roman" w:eastAsia="Times New Roman" w:hAnsi="Times New Roman"/>
          <w:color w:val="000000"/>
          <w:sz w:val="28"/>
          <w:szCs w:val="28"/>
        </w:rPr>
        <w:t>му</w:t>
      </w:r>
      <w:r w:rsidR="0061417A" w:rsidRPr="000106AD">
        <w:rPr>
          <w:rFonts w:ascii="Times New Roman" w:eastAsia="Times New Roman" w:hAnsi="Times New Roman"/>
          <w:color w:val="000000"/>
          <w:sz w:val="28"/>
          <w:szCs w:val="28"/>
        </w:rPr>
        <w:t xml:space="preserve"> уход</w:t>
      </w:r>
      <w:r>
        <w:rPr>
          <w:rFonts w:ascii="Times New Roman" w:eastAsia="Times New Roman" w:hAnsi="Times New Roman"/>
          <w:color w:val="000000"/>
          <w:sz w:val="28"/>
          <w:szCs w:val="28"/>
        </w:rPr>
        <w:t>у</w:t>
      </w:r>
      <w:r w:rsidR="0061417A" w:rsidRPr="000106AD">
        <w:rPr>
          <w:rFonts w:ascii="Times New Roman" w:eastAsia="Times New Roman" w:hAnsi="Times New Roman"/>
          <w:color w:val="000000"/>
          <w:sz w:val="28"/>
          <w:szCs w:val="28"/>
        </w:rPr>
        <w:t xml:space="preserve"> в ЕИС СДУ </w:t>
      </w:r>
      <w:r>
        <w:rPr>
          <w:rFonts w:ascii="Times New Roman" w:eastAsia="Times New Roman" w:hAnsi="Times New Roman"/>
          <w:color w:val="000000"/>
          <w:sz w:val="28"/>
          <w:szCs w:val="28"/>
        </w:rPr>
        <w:t>рекомендуется включать следующую информацию</w:t>
      </w:r>
      <w:r w:rsidR="0061417A" w:rsidRPr="000106AD">
        <w:rPr>
          <w:rFonts w:ascii="Times New Roman" w:eastAsia="Times New Roman" w:hAnsi="Times New Roman"/>
          <w:color w:val="000000"/>
          <w:sz w:val="28"/>
          <w:szCs w:val="28"/>
        </w:rPr>
        <w:t xml:space="preserve">: данные для идентификации (СНИЛС, паспорт, ФИО, состав семьи, уровень </w:t>
      </w:r>
      <w:proofErr w:type="spellStart"/>
      <w:r w:rsidR="0061417A" w:rsidRPr="000106AD">
        <w:rPr>
          <w:rFonts w:ascii="Times New Roman" w:eastAsia="Times New Roman" w:hAnsi="Times New Roman"/>
          <w:color w:val="000000"/>
          <w:sz w:val="28"/>
          <w:szCs w:val="28"/>
        </w:rPr>
        <w:t>подушевых</w:t>
      </w:r>
      <w:proofErr w:type="spellEnd"/>
      <w:r w:rsidR="0061417A" w:rsidRPr="000106AD">
        <w:rPr>
          <w:rFonts w:ascii="Times New Roman" w:eastAsia="Times New Roman" w:hAnsi="Times New Roman"/>
          <w:color w:val="000000"/>
          <w:sz w:val="28"/>
          <w:szCs w:val="28"/>
        </w:rPr>
        <w:t xml:space="preserve"> и индивидуальных доходов и др.); данные для </w:t>
      </w:r>
      <w:r w:rsidR="004F1AA7">
        <w:rPr>
          <w:rFonts w:ascii="Times New Roman" w:eastAsia="Times New Roman" w:hAnsi="Times New Roman"/>
          <w:color w:val="000000"/>
          <w:sz w:val="28"/>
          <w:szCs w:val="28"/>
        </w:rPr>
        <w:t xml:space="preserve">организации предоставления социальных услуг </w:t>
      </w:r>
      <w:r w:rsidR="0061417A" w:rsidRPr="000106AD">
        <w:rPr>
          <w:rFonts w:ascii="Times New Roman" w:eastAsia="Times New Roman" w:hAnsi="Times New Roman"/>
          <w:color w:val="000000"/>
          <w:sz w:val="28"/>
          <w:szCs w:val="28"/>
        </w:rPr>
        <w:t>(включая Группу ухода); медицинские рекомендации.</w:t>
      </w:r>
    </w:p>
    <w:p w:rsidR="004C0A20" w:rsidRPr="000106AD" w:rsidRDefault="0020365F" w:rsidP="004F1AA7">
      <w:pPr>
        <w:spacing w:after="120"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62</w:t>
      </w:r>
      <w:r w:rsidR="004F1AA7">
        <w:rPr>
          <w:rFonts w:ascii="Times New Roman" w:eastAsia="Times New Roman" w:hAnsi="Times New Roman"/>
          <w:color w:val="000000"/>
          <w:sz w:val="28"/>
          <w:szCs w:val="28"/>
        </w:rPr>
        <w:t xml:space="preserve">. </w:t>
      </w:r>
      <w:r w:rsidR="0061417A" w:rsidRPr="000106AD">
        <w:rPr>
          <w:rFonts w:ascii="Times New Roman" w:eastAsia="Times New Roman" w:hAnsi="Times New Roman"/>
          <w:color w:val="000000"/>
          <w:sz w:val="28"/>
          <w:szCs w:val="28"/>
        </w:rPr>
        <w:t xml:space="preserve">Основными участками межведомственного взаимодействия в рамках этапов реализации СДУ являются следующие элементы: </w:t>
      </w:r>
    </w:p>
    <w:p w:rsidR="004C0A20" w:rsidRPr="000106AD" w:rsidRDefault="0061417A" w:rsidP="004F1AA7">
      <w:pPr>
        <w:spacing w:after="120" w:line="240" w:lineRule="auto"/>
        <w:ind w:firstLine="720"/>
        <w:contextualSpacing/>
        <w:jc w:val="both"/>
        <w:rPr>
          <w:rFonts w:ascii="Times New Roman" w:eastAsia="Times New Roman" w:hAnsi="Times New Roman"/>
          <w:color w:val="000000"/>
          <w:sz w:val="28"/>
          <w:szCs w:val="28"/>
        </w:rPr>
      </w:pPr>
      <w:r w:rsidRPr="000106AD">
        <w:rPr>
          <w:rFonts w:ascii="Times New Roman" w:eastAsia="Times New Roman" w:hAnsi="Times New Roman"/>
          <w:color w:val="000000"/>
          <w:sz w:val="28"/>
          <w:szCs w:val="28"/>
        </w:rPr>
        <w:t>На этапе Выявления:</w:t>
      </w:r>
    </w:p>
    <w:p w:rsidR="004C0A20" w:rsidRPr="004F1AA7" w:rsidRDefault="0061417A" w:rsidP="004F1AA7">
      <w:pPr>
        <w:numPr>
          <w:ilvl w:val="0"/>
          <w:numId w:val="22"/>
        </w:numPr>
        <w:pBdr>
          <w:top w:val="nil"/>
          <w:left w:val="nil"/>
          <w:bottom w:val="nil"/>
          <w:right w:val="nil"/>
          <w:between w:val="nil"/>
        </w:pBdr>
        <w:spacing w:after="0" w:line="240" w:lineRule="auto"/>
        <w:ind w:left="0" w:firstLine="720"/>
        <w:contextualSpacing/>
        <w:jc w:val="both"/>
        <w:rPr>
          <w:color w:val="000000"/>
          <w:sz w:val="28"/>
          <w:szCs w:val="28"/>
        </w:rPr>
      </w:pPr>
      <w:r w:rsidRPr="000106AD">
        <w:rPr>
          <w:rFonts w:ascii="Times New Roman" w:eastAsia="Times New Roman" w:hAnsi="Times New Roman"/>
          <w:color w:val="000000"/>
          <w:sz w:val="28"/>
          <w:szCs w:val="28"/>
        </w:rPr>
        <w:t xml:space="preserve">органы здравоохранения направляют в Координационный центр данные о потенциальном получателе долговременного ухода, </w:t>
      </w:r>
      <w:r w:rsidR="004F1AA7">
        <w:rPr>
          <w:rFonts w:ascii="Times New Roman" w:eastAsia="Times New Roman" w:hAnsi="Times New Roman"/>
          <w:color w:val="000000"/>
          <w:sz w:val="28"/>
          <w:szCs w:val="28"/>
        </w:rPr>
        <w:t xml:space="preserve">согласно регламенту, утвержденному нормативным правовым актом субъекта Российской Федерации; </w:t>
      </w:r>
    </w:p>
    <w:p w:rsidR="004C0A20" w:rsidRPr="000106AD" w:rsidRDefault="004F1AA7" w:rsidP="004F1AA7">
      <w:pPr>
        <w:numPr>
          <w:ilvl w:val="0"/>
          <w:numId w:val="22"/>
        </w:numPr>
        <w:pBdr>
          <w:top w:val="nil"/>
          <w:left w:val="nil"/>
          <w:bottom w:val="nil"/>
          <w:right w:val="nil"/>
          <w:between w:val="nil"/>
        </w:pBdr>
        <w:spacing w:after="0" w:line="240" w:lineRule="auto"/>
        <w:ind w:left="0" w:firstLine="720"/>
        <w:jc w:val="both"/>
        <w:rPr>
          <w:color w:val="000000"/>
          <w:sz w:val="28"/>
          <w:szCs w:val="28"/>
        </w:rPr>
      </w:pPr>
      <w:r>
        <w:rPr>
          <w:rFonts w:ascii="Times New Roman" w:eastAsia="Times New Roman" w:hAnsi="Times New Roman"/>
          <w:color w:val="000000"/>
          <w:sz w:val="28"/>
          <w:szCs w:val="28"/>
        </w:rPr>
        <w:t>перечень необходимой информации</w:t>
      </w:r>
      <w:r w:rsidR="0061417A" w:rsidRPr="000106AD">
        <w:rPr>
          <w:rFonts w:ascii="Times New Roman" w:eastAsia="Times New Roman" w:hAnsi="Times New Roman"/>
          <w:color w:val="000000"/>
          <w:sz w:val="28"/>
          <w:szCs w:val="28"/>
        </w:rPr>
        <w:t xml:space="preserve"> о потенциальном получателе</w:t>
      </w:r>
      <w:r>
        <w:rPr>
          <w:rFonts w:ascii="Times New Roman" w:eastAsia="Times New Roman" w:hAnsi="Times New Roman"/>
          <w:color w:val="000000"/>
          <w:sz w:val="28"/>
          <w:szCs w:val="28"/>
        </w:rPr>
        <w:t xml:space="preserve"> услуг по</w:t>
      </w:r>
      <w:r w:rsidR="0061417A" w:rsidRPr="000106AD">
        <w:rPr>
          <w:rFonts w:ascii="Times New Roman" w:eastAsia="Times New Roman" w:hAnsi="Times New Roman"/>
          <w:color w:val="000000"/>
          <w:sz w:val="28"/>
          <w:szCs w:val="28"/>
        </w:rPr>
        <w:t xml:space="preserve"> долговременно</w:t>
      </w:r>
      <w:r>
        <w:rPr>
          <w:rFonts w:ascii="Times New Roman" w:eastAsia="Times New Roman" w:hAnsi="Times New Roman"/>
          <w:color w:val="000000"/>
          <w:sz w:val="28"/>
          <w:szCs w:val="28"/>
        </w:rPr>
        <w:t>му</w:t>
      </w:r>
      <w:r w:rsidR="0061417A" w:rsidRPr="000106AD">
        <w:rPr>
          <w:rFonts w:ascii="Times New Roman" w:eastAsia="Times New Roman" w:hAnsi="Times New Roman"/>
          <w:color w:val="000000"/>
          <w:sz w:val="28"/>
          <w:szCs w:val="28"/>
        </w:rPr>
        <w:t xml:space="preserve"> уход</w:t>
      </w:r>
      <w:r>
        <w:rPr>
          <w:rFonts w:ascii="Times New Roman" w:eastAsia="Times New Roman" w:hAnsi="Times New Roman"/>
          <w:color w:val="000000"/>
          <w:sz w:val="28"/>
          <w:szCs w:val="28"/>
        </w:rPr>
        <w:t>у</w:t>
      </w:r>
      <w:r w:rsidR="0061417A" w:rsidRPr="000106AD">
        <w:rPr>
          <w:rFonts w:ascii="Times New Roman" w:eastAsia="Times New Roman" w:hAnsi="Times New Roman"/>
          <w:color w:val="000000"/>
          <w:sz w:val="28"/>
          <w:szCs w:val="28"/>
        </w:rPr>
        <w:t>, в том числе его ФИО, координаты для связи, адрес проживания, информацию о ЛОУ (при наличии), ограничения жизнедеятельности, отметку о получении согласия на обработку и передачу персональных данных</w:t>
      </w:r>
      <w:r>
        <w:rPr>
          <w:rFonts w:ascii="Times New Roman" w:eastAsia="Times New Roman" w:hAnsi="Times New Roman"/>
          <w:color w:val="000000"/>
          <w:sz w:val="28"/>
          <w:szCs w:val="28"/>
        </w:rPr>
        <w:t>);</w:t>
      </w:r>
    </w:p>
    <w:p w:rsidR="004C0A20" w:rsidRPr="000106AD" w:rsidRDefault="0061417A" w:rsidP="004F1AA7">
      <w:pPr>
        <w:numPr>
          <w:ilvl w:val="0"/>
          <w:numId w:val="22"/>
        </w:numPr>
        <w:pBdr>
          <w:top w:val="nil"/>
          <w:left w:val="nil"/>
          <w:bottom w:val="nil"/>
          <w:right w:val="nil"/>
          <w:between w:val="nil"/>
        </w:pBdr>
        <w:spacing w:after="120" w:line="240" w:lineRule="auto"/>
        <w:ind w:left="0" w:firstLine="720"/>
        <w:contextualSpacing/>
        <w:jc w:val="both"/>
        <w:rPr>
          <w:color w:val="000000"/>
          <w:sz w:val="28"/>
          <w:szCs w:val="28"/>
        </w:rPr>
      </w:pPr>
      <w:r w:rsidRPr="000106AD">
        <w:rPr>
          <w:rFonts w:ascii="Times New Roman" w:eastAsia="Times New Roman" w:hAnsi="Times New Roman"/>
          <w:color w:val="000000"/>
          <w:sz w:val="28"/>
          <w:szCs w:val="28"/>
        </w:rPr>
        <w:t xml:space="preserve">иные Участники СДУ направляют информацию о выявленном ими потенциальном получателе долговременного ухода, </w:t>
      </w:r>
      <w:r w:rsidR="004F1AA7" w:rsidRPr="000106AD">
        <w:rPr>
          <w:rFonts w:ascii="Times New Roman" w:eastAsia="Times New Roman" w:hAnsi="Times New Roman"/>
          <w:color w:val="000000"/>
          <w:sz w:val="28"/>
          <w:szCs w:val="28"/>
        </w:rPr>
        <w:t>используя каналы межведомственного взаимодействия</w:t>
      </w:r>
      <w:r w:rsidR="004F1AA7">
        <w:rPr>
          <w:rFonts w:ascii="Times New Roman" w:eastAsia="Times New Roman" w:hAnsi="Times New Roman"/>
          <w:color w:val="000000"/>
          <w:sz w:val="28"/>
          <w:szCs w:val="28"/>
        </w:rPr>
        <w:t>, в соответствии с регламентом, утвержденным нормативным правовым актом субъекта Российской Федерации.</w:t>
      </w:r>
    </w:p>
    <w:p w:rsidR="004C0A20" w:rsidRPr="000106AD" w:rsidRDefault="004F1AA7" w:rsidP="004F1AA7">
      <w:pPr>
        <w:spacing w:after="120"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6</w:t>
      </w:r>
      <w:r w:rsidR="0020365F">
        <w:rPr>
          <w:rFonts w:ascii="Times New Roman" w:eastAsia="Times New Roman" w:hAnsi="Times New Roman"/>
          <w:color w:val="000000"/>
          <w:sz w:val="28"/>
          <w:szCs w:val="28"/>
        </w:rPr>
        <w:t>3</w:t>
      </w:r>
      <w:r>
        <w:rPr>
          <w:rFonts w:ascii="Times New Roman" w:eastAsia="Times New Roman" w:hAnsi="Times New Roman"/>
          <w:color w:val="000000"/>
          <w:sz w:val="28"/>
          <w:szCs w:val="28"/>
        </w:rPr>
        <w:t xml:space="preserve">. </w:t>
      </w:r>
      <w:r w:rsidR="0061417A" w:rsidRPr="000106AD">
        <w:rPr>
          <w:rFonts w:ascii="Times New Roman" w:eastAsia="Times New Roman" w:hAnsi="Times New Roman"/>
          <w:color w:val="000000"/>
          <w:sz w:val="28"/>
          <w:szCs w:val="28"/>
        </w:rPr>
        <w:t>На этапе Типизации:</w:t>
      </w:r>
    </w:p>
    <w:p w:rsidR="004C0A20" w:rsidRPr="000106AD" w:rsidRDefault="0061417A" w:rsidP="004F1AA7">
      <w:pPr>
        <w:numPr>
          <w:ilvl w:val="0"/>
          <w:numId w:val="25"/>
        </w:numPr>
        <w:pBdr>
          <w:top w:val="nil"/>
          <w:left w:val="nil"/>
          <w:bottom w:val="nil"/>
          <w:right w:val="nil"/>
          <w:between w:val="nil"/>
        </w:pBdr>
        <w:spacing w:after="0" w:line="240" w:lineRule="auto"/>
        <w:ind w:left="0" w:firstLine="720"/>
        <w:contextualSpacing/>
        <w:jc w:val="both"/>
        <w:rPr>
          <w:color w:val="000000"/>
          <w:sz w:val="28"/>
          <w:szCs w:val="28"/>
        </w:rPr>
      </w:pPr>
      <w:r w:rsidRPr="000106AD">
        <w:rPr>
          <w:rFonts w:ascii="Times New Roman" w:eastAsia="Times New Roman" w:hAnsi="Times New Roman"/>
          <w:color w:val="000000"/>
          <w:sz w:val="28"/>
          <w:szCs w:val="28"/>
        </w:rPr>
        <w:lastRenderedPageBreak/>
        <w:t xml:space="preserve">Координационный центр запрашивает органы здравоохранения субъекта </w:t>
      </w:r>
      <w:r w:rsidR="00C660AA">
        <w:rPr>
          <w:rFonts w:ascii="Times New Roman" w:eastAsia="Times New Roman" w:hAnsi="Times New Roman"/>
          <w:color w:val="000000"/>
          <w:sz w:val="28"/>
          <w:szCs w:val="28"/>
        </w:rPr>
        <w:t>Российской Федерации</w:t>
      </w:r>
      <w:r w:rsidRPr="000106AD">
        <w:rPr>
          <w:rFonts w:ascii="Times New Roman" w:eastAsia="Times New Roman" w:hAnsi="Times New Roman"/>
          <w:color w:val="000000"/>
          <w:sz w:val="28"/>
          <w:szCs w:val="28"/>
        </w:rPr>
        <w:t xml:space="preserve"> о наличии в медицинских организациях данных об ограничениях жизнедеятельности получателя (или потенциального получателя) долговременного ухода, в отношении которого проводится процедура типизации</w:t>
      </w:r>
      <w:r w:rsidR="004F1AA7">
        <w:rPr>
          <w:rFonts w:ascii="Times New Roman" w:eastAsia="Times New Roman" w:hAnsi="Times New Roman"/>
          <w:color w:val="000000"/>
          <w:sz w:val="28"/>
          <w:szCs w:val="28"/>
        </w:rPr>
        <w:t>;</w:t>
      </w:r>
    </w:p>
    <w:p w:rsidR="004C0A20" w:rsidRPr="000106AD" w:rsidRDefault="0061417A" w:rsidP="004F1AA7">
      <w:pPr>
        <w:numPr>
          <w:ilvl w:val="0"/>
          <w:numId w:val="25"/>
        </w:numPr>
        <w:pBdr>
          <w:top w:val="nil"/>
          <w:left w:val="nil"/>
          <w:bottom w:val="nil"/>
          <w:right w:val="nil"/>
          <w:between w:val="nil"/>
        </w:pBdr>
        <w:spacing w:after="120" w:line="240" w:lineRule="auto"/>
        <w:ind w:left="0" w:firstLine="720"/>
        <w:contextualSpacing/>
        <w:jc w:val="both"/>
        <w:rPr>
          <w:color w:val="000000"/>
          <w:sz w:val="28"/>
          <w:szCs w:val="28"/>
        </w:rPr>
      </w:pPr>
      <w:r w:rsidRPr="000106AD">
        <w:rPr>
          <w:rFonts w:ascii="Times New Roman" w:eastAsia="Times New Roman" w:hAnsi="Times New Roman"/>
          <w:color w:val="000000"/>
          <w:sz w:val="28"/>
          <w:szCs w:val="28"/>
        </w:rPr>
        <w:t>органы здравоохранения направляют в адрес Координационного центра данные о наличии таких ограничений жизнедеятельности в установленной форме, а также информацию о наличии информированного согласия получателя (или потенциального получателя) долговременного ухода на обработку и передачу персональных данных</w:t>
      </w:r>
      <w:r w:rsidR="004F1AA7">
        <w:rPr>
          <w:rFonts w:ascii="Times New Roman" w:eastAsia="Times New Roman" w:hAnsi="Times New Roman"/>
          <w:color w:val="000000"/>
          <w:sz w:val="28"/>
          <w:szCs w:val="28"/>
        </w:rPr>
        <w:t>.</w:t>
      </w:r>
    </w:p>
    <w:p w:rsidR="004C0A20" w:rsidRPr="000106AD" w:rsidRDefault="004F1AA7" w:rsidP="004F1AA7">
      <w:pPr>
        <w:spacing w:after="120"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6</w:t>
      </w:r>
      <w:r w:rsidR="0020365F">
        <w:rPr>
          <w:rFonts w:ascii="Times New Roman" w:eastAsia="Times New Roman" w:hAnsi="Times New Roman"/>
          <w:color w:val="000000"/>
          <w:sz w:val="28"/>
          <w:szCs w:val="28"/>
        </w:rPr>
        <w:t>4</w:t>
      </w:r>
      <w:r>
        <w:rPr>
          <w:rFonts w:ascii="Times New Roman" w:eastAsia="Times New Roman" w:hAnsi="Times New Roman"/>
          <w:color w:val="000000"/>
          <w:sz w:val="28"/>
          <w:szCs w:val="28"/>
        </w:rPr>
        <w:t xml:space="preserve">. </w:t>
      </w:r>
      <w:r w:rsidR="0061417A" w:rsidRPr="000106AD">
        <w:rPr>
          <w:rFonts w:ascii="Times New Roman" w:eastAsia="Times New Roman" w:hAnsi="Times New Roman"/>
          <w:color w:val="000000"/>
          <w:sz w:val="28"/>
          <w:szCs w:val="28"/>
        </w:rPr>
        <w:t xml:space="preserve">На этапе </w:t>
      </w:r>
      <w:r>
        <w:rPr>
          <w:rFonts w:ascii="Times New Roman" w:eastAsia="Times New Roman" w:hAnsi="Times New Roman"/>
          <w:color w:val="000000"/>
          <w:sz w:val="28"/>
          <w:szCs w:val="28"/>
        </w:rPr>
        <w:t>организации помощи в рамках долговременного ухода:</w:t>
      </w:r>
    </w:p>
    <w:p w:rsidR="004C0A20" w:rsidRPr="000106AD" w:rsidRDefault="0061417A" w:rsidP="004F1AA7">
      <w:pPr>
        <w:numPr>
          <w:ilvl w:val="0"/>
          <w:numId w:val="7"/>
        </w:numPr>
        <w:pBdr>
          <w:top w:val="nil"/>
          <w:left w:val="nil"/>
          <w:bottom w:val="nil"/>
          <w:right w:val="nil"/>
          <w:between w:val="nil"/>
        </w:pBdr>
        <w:spacing w:after="0" w:line="240" w:lineRule="auto"/>
        <w:ind w:left="0" w:firstLine="720"/>
        <w:contextualSpacing/>
        <w:jc w:val="both"/>
        <w:rPr>
          <w:color w:val="000000"/>
          <w:sz w:val="28"/>
          <w:szCs w:val="28"/>
        </w:rPr>
      </w:pPr>
      <w:r w:rsidRPr="000106AD">
        <w:rPr>
          <w:rFonts w:ascii="Times New Roman" w:eastAsia="Times New Roman" w:hAnsi="Times New Roman"/>
          <w:color w:val="000000"/>
          <w:sz w:val="28"/>
          <w:szCs w:val="28"/>
        </w:rPr>
        <w:t xml:space="preserve">Все Участники СДУ, вовлеченные в процесс работы с получателем долговременного ухода и ЛОУ, поддерживают актуальными данные календаря (включая даты и время) плановых посещений соответствующими работниками, предоставляя эти данные всем участникам </w:t>
      </w:r>
      <w:proofErr w:type="spellStart"/>
      <w:r w:rsidRPr="000106AD">
        <w:rPr>
          <w:rFonts w:ascii="Times New Roman" w:eastAsia="Times New Roman" w:hAnsi="Times New Roman"/>
          <w:color w:val="000000"/>
          <w:sz w:val="28"/>
          <w:szCs w:val="28"/>
        </w:rPr>
        <w:t>мультидисциплинарной</w:t>
      </w:r>
      <w:proofErr w:type="spellEnd"/>
      <w:r w:rsidRPr="000106AD">
        <w:rPr>
          <w:rFonts w:ascii="Times New Roman" w:eastAsia="Times New Roman" w:hAnsi="Times New Roman"/>
          <w:color w:val="000000"/>
          <w:sz w:val="28"/>
          <w:szCs w:val="28"/>
        </w:rPr>
        <w:t xml:space="preserve"> команды</w:t>
      </w:r>
      <w:r w:rsidR="004F1AA7">
        <w:rPr>
          <w:rFonts w:ascii="Times New Roman" w:eastAsia="Times New Roman" w:hAnsi="Times New Roman"/>
          <w:color w:val="000000"/>
          <w:sz w:val="28"/>
          <w:szCs w:val="28"/>
        </w:rPr>
        <w:t>;</w:t>
      </w:r>
    </w:p>
    <w:p w:rsidR="004C0A20" w:rsidRPr="000106AD" w:rsidRDefault="0021049E" w:rsidP="004F1AA7">
      <w:pPr>
        <w:numPr>
          <w:ilvl w:val="0"/>
          <w:numId w:val="7"/>
        </w:numPr>
        <w:pBdr>
          <w:top w:val="nil"/>
          <w:left w:val="nil"/>
          <w:bottom w:val="nil"/>
          <w:right w:val="nil"/>
          <w:between w:val="nil"/>
        </w:pBdr>
        <w:spacing w:after="0" w:line="240" w:lineRule="auto"/>
        <w:ind w:left="0" w:firstLine="720"/>
        <w:contextualSpacing/>
        <w:jc w:val="both"/>
        <w:rPr>
          <w:color w:val="000000"/>
          <w:sz w:val="28"/>
          <w:szCs w:val="28"/>
        </w:rPr>
      </w:pPr>
      <w:r>
        <w:rPr>
          <w:rFonts w:ascii="Times New Roman" w:eastAsia="Times New Roman" w:hAnsi="Times New Roman"/>
          <w:color w:val="000000"/>
          <w:sz w:val="28"/>
          <w:szCs w:val="28"/>
        </w:rPr>
        <w:t>Организации</w:t>
      </w:r>
      <w:r w:rsidR="0061417A" w:rsidRPr="000106AD">
        <w:rPr>
          <w:rFonts w:ascii="Times New Roman" w:eastAsia="Times New Roman" w:hAnsi="Times New Roman"/>
          <w:color w:val="000000"/>
          <w:sz w:val="28"/>
          <w:szCs w:val="28"/>
        </w:rPr>
        <w:t xml:space="preserve"> социального обслуживания </w:t>
      </w:r>
      <w:r>
        <w:rPr>
          <w:rFonts w:ascii="Times New Roman" w:eastAsia="Times New Roman" w:hAnsi="Times New Roman"/>
          <w:color w:val="000000"/>
          <w:sz w:val="28"/>
          <w:szCs w:val="28"/>
        </w:rPr>
        <w:t xml:space="preserve">населения </w:t>
      </w:r>
      <w:r w:rsidR="0061417A" w:rsidRPr="000106AD">
        <w:rPr>
          <w:rFonts w:ascii="Times New Roman" w:eastAsia="Times New Roman" w:hAnsi="Times New Roman"/>
          <w:color w:val="000000"/>
          <w:sz w:val="28"/>
          <w:szCs w:val="28"/>
        </w:rPr>
        <w:t>поддерживают актуальными данные по оказываемым социальным услугам для получателя долговременного ухода и ЛОУ (перечень услуг на каждое посещение), предоставляя данные медицинским работникам и иным Участникам СДУ, вовлеченным в процесс работы с соответствующими получателем долговременного ухода и ЛОУ</w:t>
      </w:r>
      <w:r w:rsidR="004F1AA7">
        <w:rPr>
          <w:rFonts w:ascii="Times New Roman" w:eastAsia="Times New Roman" w:hAnsi="Times New Roman"/>
          <w:color w:val="000000"/>
          <w:sz w:val="28"/>
          <w:szCs w:val="28"/>
        </w:rPr>
        <w:t>;</w:t>
      </w:r>
    </w:p>
    <w:p w:rsidR="004C0A20" w:rsidRPr="000106AD" w:rsidRDefault="0021049E" w:rsidP="004F1AA7">
      <w:pPr>
        <w:numPr>
          <w:ilvl w:val="0"/>
          <w:numId w:val="7"/>
        </w:numPr>
        <w:pBdr>
          <w:top w:val="nil"/>
          <w:left w:val="nil"/>
          <w:bottom w:val="nil"/>
          <w:right w:val="nil"/>
          <w:between w:val="nil"/>
        </w:pBdr>
        <w:spacing w:after="0" w:line="240" w:lineRule="auto"/>
        <w:ind w:left="0" w:firstLine="720"/>
        <w:jc w:val="both"/>
        <w:rPr>
          <w:color w:val="000000"/>
          <w:sz w:val="28"/>
          <w:szCs w:val="28"/>
        </w:rPr>
      </w:pPr>
      <w:r>
        <w:rPr>
          <w:rFonts w:ascii="Times New Roman" w:eastAsia="Times New Roman" w:hAnsi="Times New Roman"/>
          <w:color w:val="000000"/>
          <w:sz w:val="28"/>
          <w:szCs w:val="28"/>
        </w:rPr>
        <w:t>Организации</w:t>
      </w:r>
      <w:r w:rsidRPr="000106AD">
        <w:rPr>
          <w:rFonts w:ascii="Times New Roman" w:eastAsia="Times New Roman" w:hAnsi="Times New Roman"/>
          <w:color w:val="000000"/>
          <w:sz w:val="28"/>
          <w:szCs w:val="28"/>
        </w:rPr>
        <w:t xml:space="preserve"> социального обслуживания </w:t>
      </w:r>
      <w:r>
        <w:rPr>
          <w:rFonts w:ascii="Times New Roman" w:eastAsia="Times New Roman" w:hAnsi="Times New Roman"/>
          <w:color w:val="000000"/>
          <w:sz w:val="28"/>
          <w:szCs w:val="28"/>
        </w:rPr>
        <w:t xml:space="preserve">населения </w:t>
      </w:r>
      <w:r w:rsidR="0061417A" w:rsidRPr="000106AD">
        <w:rPr>
          <w:rFonts w:ascii="Times New Roman" w:eastAsia="Times New Roman" w:hAnsi="Times New Roman"/>
          <w:color w:val="000000"/>
          <w:sz w:val="28"/>
          <w:szCs w:val="28"/>
        </w:rPr>
        <w:t>указывают текущие цели в отношении Получателя услуга СДУ, предоставляя данные медицинским работникам и иным Участникам СДУ, вовлеченным в процесс работы с соответствующими получателем долговременного ухода и ЛОУ</w:t>
      </w:r>
      <w:r w:rsidR="004F1AA7">
        <w:rPr>
          <w:rFonts w:ascii="Times New Roman" w:eastAsia="Times New Roman" w:hAnsi="Times New Roman"/>
          <w:color w:val="000000"/>
          <w:sz w:val="28"/>
          <w:szCs w:val="28"/>
        </w:rPr>
        <w:t>;</w:t>
      </w:r>
    </w:p>
    <w:p w:rsidR="004C0A20" w:rsidRPr="000106AD" w:rsidRDefault="0061417A" w:rsidP="004F1AA7">
      <w:pPr>
        <w:numPr>
          <w:ilvl w:val="0"/>
          <w:numId w:val="7"/>
        </w:numPr>
        <w:pBdr>
          <w:top w:val="nil"/>
          <w:left w:val="nil"/>
          <w:bottom w:val="nil"/>
          <w:right w:val="nil"/>
          <w:between w:val="nil"/>
        </w:pBdr>
        <w:spacing w:after="0" w:line="240" w:lineRule="auto"/>
        <w:ind w:left="0" w:firstLine="720"/>
        <w:jc w:val="both"/>
        <w:rPr>
          <w:color w:val="000000"/>
          <w:sz w:val="28"/>
          <w:szCs w:val="28"/>
        </w:rPr>
      </w:pPr>
      <w:r w:rsidRPr="000106AD">
        <w:rPr>
          <w:rFonts w:ascii="Times New Roman" w:eastAsia="Times New Roman" w:hAnsi="Times New Roman"/>
          <w:color w:val="000000"/>
          <w:sz w:val="28"/>
          <w:szCs w:val="28"/>
        </w:rPr>
        <w:t xml:space="preserve">Медицинские работники, осуществляющие работу с получателем </w:t>
      </w:r>
      <w:r w:rsidR="0021049E">
        <w:rPr>
          <w:rFonts w:ascii="Times New Roman" w:eastAsia="Times New Roman" w:hAnsi="Times New Roman"/>
          <w:color w:val="000000"/>
          <w:sz w:val="28"/>
          <w:szCs w:val="28"/>
        </w:rPr>
        <w:t xml:space="preserve">услуг по </w:t>
      </w:r>
      <w:r w:rsidRPr="000106AD">
        <w:rPr>
          <w:rFonts w:ascii="Times New Roman" w:eastAsia="Times New Roman" w:hAnsi="Times New Roman"/>
          <w:color w:val="000000"/>
          <w:sz w:val="28"/>
          <w:szCs w:val="28"/>
        </w:rPr>
        <w:t>долговременно</w:t>
      </w:r>
      <w:r w:rsidR="0021049E">
        <w:rPr>
          <w:rFonts w:ascii="Times New Roman" w:eastAsia="Times New Roman" w:hAnsi="Times New Roman"/>
          <w:color w:val="000000"/>
          <w:sz w:val="28"/>
          <w:szCs w:val="28"/>
        </w:rPr>
        <w:t>му</w:t>
      </w:r>
      <w:r w:rsidRPr="000106AD">
        <w:rPr>
          <w:rFonts w:ascii="Times New Roman" w:eastAsia="Times New Roman" w:hAnsi="Times New Roman"/>
          <w:color w:val="000000"/>
          <w:sz w:val="28"/>
          <w:szCs w:val="28"/>
        </w:rPr>
        <w:t xml:space="preserve"> уход</w:t>
      </w:r>
      <w:r w:rsidR="0021049E">
        <w:rPr>
          <w:rFonts w:ascii="Times New Roman" w:eastAsia="Times New Roman" w:hAnsi="Times New Roman"/>
          <w:color w:val="000000"/>
          <w:sz w:val="28"/>
          <w:szCs w:val="28"/>
        </w:rPr>
        <w:t>у</w:t>
      </w:r>
      <w:r w:rsidRPr="000106AD">
        <w:rPr>
          <w:rFonts w:ascii="Times New Roman" w:eastAsia="Times New Roman" w:hAnsi="Times New Roman"/>
          <w:color w:val="000000"/>
          <w:sz w:val="28"/>
          <w:szCs w:val="28"/>
        </w:rPr>
        <w:t xml:space="preserve"> и ЛОУ, направляют в адрес Координационного центра предложения по актуализации (внесению изменений) в цели </w:t>
      </w:r>
      <w:r w:rsidR="00C660AA" w:rsidRPr="000106AD">
        <w:rPr>
          <w:rFonts w:ascii="Times New Roman" w:eastAsia="Times New Roman" w:hAnsi="Times New Roman"/>
          <w:color w:val="000000"/>
          <w:sz w:val="28"/>
          <w:szCs w:val="28"/>
        </w:rPr>
        <w:t>ухода и</w:t>
      </w:r>
      <w:r w:rsidRPr="000106AD">
        <w:rPr>
          <w:rFonts w:ascii="Times New Roman" w:eastAsia="Times New Roman" w:hAnsi="Times New Roman"/>
          <w:color w:val="000000"/>
          <w:sz w:val="28"/>
          <w:szCs w:val="28"/>
        </w:rPr>
        <w:t xml:space="preserve"> рекомендации в отношен</w:t>
      </w:r>
      <w:r w:rsidR="004F1AA7">
        <w:rPr>
          <w:rFonts w:ascii="Times New Roman" w:eastAsia="Times New Roman" w:hAnsi="Times New Roman"/>
          <w:color w:val="000000"/>
          <w:sz w:val="28"/>
          <w:szCs w:val="28"/>
        </w:rPr>
        <w:t>ии оказываемых социальных услуг;</w:t>
      </w:r>
    </w:p>
    <w:p w:rsidR="004C0A20" w:rsidRPr="000106AD" w:rsidRDefault="0061417A" w:rsidP="004F1AA7">
      <w:pPr>
        <w:numPr>
          <w:ilvl w:val="0"/>
          <w:numId w:val="7"/>
        </w:numPr>
        <w:pBdr>
          <w:top w:val="nil"/>
          <w:left w:val="nil"/>
          <w:bottom w:val="nil"/>
          <w:right w:val="nil"/>
          <w:between w:val="nil"/>
        </w:pBdr>
        <w:spacing w:after="0" w:line="240" w:lineRule="auto"/>
        <w:ind w:left="0" w:firstLine="720"/>
        <w:jc w:val="both"/>
        <w:rPr>
          <w:color w:val="000000"/>
          <w:sz w:val="28"/>
          <w:szCs w:val="28"/>
        </w:rPr>
      </w:pPr>
      <w:r w:rsidRPr="000106AD">
        <w:rPr>
          <w:rFonts w:ascii="Times New Roman" w:eastAsia="Times New Roman" w:hAnsi="Times New Roman"/>
          <w:color w:val="000000"/>
          <w:sz w:val="28"/>
          <w:szCs w:val="28"/>
        </w:rPr>
        <w:t>Социальные работники (помощники по уходу) через Координационный центр направляют запросы в адрес медицинских работников (через лечащего врача или врача-гериатра) по тем или иным вопросам, имеющим отношение к оказанию социальных услуг получателю долговременного ухода и ЛОУ</w:t>
      </w:r>
      <w:r w:rsidR="004F1AA7">
        <w:rPr>
          <w:rFonts w:ascii="Times New Roman" w:eastAsia="Times New Roman" w:hAnsi="Times New Roman"/>
          <w:color w:val="000000"/>
          <w:sz w:val="28"/>
          <w:szCs w:val="28"/>
        </w:rPr>
        <w:t>;</w:t>
      </w:r>
    </w:p>
    <w:p w:rsidR="004C0A20" w:rsidRPr="000106AD" w:rsidRDefault="0021049E" w:rsidP="004F1AA7">
      <w:pPr>
        <w:numPr>
          <w:ilvl w:val="0"/>
          <w:numId w:val="7"/>
        </w:numPr>
        <w:pBdr>
          <w:top w:val="nil"/>
          <w:left w:val="nil"/>
          <w:bottom w:val="nil"/>
          <w:right w:val="nil"/>
          <w:between w:val="nil"/>
        </w:pBdr>
        <w:spacing w:after="0" w:line="240" w:lineRule="auto"/>
        <w:ind w:left="0" w:firstLine="720"/>
        <w:jc w:val="both"/>
        <w:rPr>
          <w:color w:val="000000"/>
          <w:sz w:val="28"/>
          <w:szCs w:val="28"/>
        </w:rPr>
      </w:pPr>
      <w:r>
        <w:rPr>
          <w:rFonts w:ascii="Times New Roman" w:eastAsia="Times New Roman" w:hAnsi="Times New Roman"/>
          <w:color w:val="000000"/>
          <w:sz w:val="28"/>
          <w:szCs w:val="28"/>
        </w:rPr>
        <w:t>Медицинские организации</w:t>
      </w:r>
      <w:r w:rsidR="0061417A" w:rsidRPr="000106AD">
        <w:rPr>
          <w:rFonts w:ascii="Times New Roman" w:eastAsia="Times New Roman" w:hAnsi="Times New Roman"/>
          <w:color w:val="000000"/>
          <w:sz w:val="28"/>
          <w:szCs w:val="28"/>
        </w:rPr>
        <w:t xml:space="preserve"> направляют актуальную информацию в Координационный центр о госпитализации и выписке получателя долговременного ухода или ЛОУ в кратчайшие сроки по факту такой госпитализации/выписки</w:t>
      </w:r>
      <w:r w:rsidR="004F1AA7">
        <w:rPr>
          <w:rFonts w:ascii="Times New Roman" w:eastAsia="Times New Roman" w:hAnsi="Times New Roman"/>
          <w:color w:val="000000"/>
          <w:sz w:val="28"/>
          <w:szCs w:val="28"/>
        </w:rPr>
        <w:t>;</w:t>
      </w:r>
    </w:p>
    <w:p w:rsidR="004C0A20" w:rsidRPr="000106AD" w:rsidRDefault="0021049E" w:rsidP="004F1AA7">
      <w:pPr>
        <w:numPr>
          <w:ilvl w:val="0"/>
          <w:numId w:val="7"/>
        </w:numPr>
        <w:pBdr>
          <w:top w:val="nil"/>
          <w:left w:val="nil"/>
          <w:bottom w:val="nil"/>
          <w:right w:val="nil"/>
          <w:between w:val="nil"/>
        </w:pBdr>
        <w:spacing w:after="0" w:line="240" w:lineRule="auto"/>
        <w:ind w:left="0" w:firstLine="720"/>
        <w:jc w:val="both"/>
        <w:rPr>
          <w:color w:val="000000"/>
          <w:sz w:val="28"/>
          <w:szCs w:val="28"/>
        </w:rPr>
      </w:pPr>
      <w:r>
        <w:rPr>
          <w:rFonts w:ascii="Times New Roman" w:eastAsia="Times New Roman" w:hAnsi="Times New Roman"/>
          <w:color w:val="000000"/>
          <w:sz w:val="28"/>
          <w:szCs w:val="28"/>
        </w:rPr>
        <w:lastRenderedPageBreak/>
        <w:t>Медицинские организации</w:t>
      </w:r>
      <w:r w:rsidR="0061417A" w:rsidRPr="000106AD">
        <w:rPr>
          <w:rFonts w:ascii="Times New Roman" w:eastAsia="Times New Roman" w:hAnsi="Times New Roman"/>
          <w:color w:val="000000"/>
          <w:sz w:val="28"/>
          <w:szCs w:val="28"/>
        </w:rPr>
        <w:t>направляют в Координационный центр информацию о серьезном изменении состоянии здоровья получателя долговременного ухода и ЛОУ в кратчайшие сроки после выявления такого факта</w:t>
      </w:r>
      <w:r w:rsidR="004F1AA7">
        <w:rPr>
          <w:rFonts w:ascii="Times New Roman" w:eastAsia="Times New Roman" w:hAnsi="Times New Roman"/>
          <w:color w:val="000000"/>
          <w:sz w:val="28"/>
          <w:szCs w:val="28"/>
        </w:rPr>
        <w:t>;</w:t>
      </w:r>
    </w:p>
    <w:p w:rsidR="004C0A20" w:rsidRPr="000106AD" w:rsidRDefault="0021049E" w:rsidP="004F1AA7">
      <w:pPr>
        <w:numPr>
          <w:ilvl w:val="0"/>
          <w:numId w:val="7"/>
        </w:numPr>
        <w:pBdr>
          <w:top w:val="nil"/>
          <w:left w:val="nil"/>
          <w:bottom w:val="nil"/>
          <w:right w:val="nil"/>
          <w:between w:val="nil"/>
        </w:pBdr>
        <w:spacing w:after="0" w:line="240" w:lineRule="auto"/>
        <w:ind w:left="0" w:firstLine="720"/>
        <w:jc w:val="both"/>
        <w:rPr>
          <w:color w:val="000000"/>
          <w:sz w:val="28"/>
          <w:szCs w:val="28"/>
        </w:rPr>
      </w:pPr>
      <w:r>
        <w:rPr>
          <w:rFonts w:ascii="Times New Roman" w:eastAsia="Times New Roman" w:hAnsi="Times New Roman"/>
          <w:color w:val="000000"/>
          <w:sz w:val="28"/>
          <w:szCs w:val="28"/>
        </w:rPr>
        <w:t>Организации</w:t>
      </w:r>
      <w:r w:rsidRPr="000106AD">
        <w:rPr>
          <w:rFonts w:ascii="Times New Roman" w:eastAsia="Times New Roman" w:hAnsi="Times New Roman"/>
          <w:color w:val="000000"/>
          <w:sz w:val="28"/>
          <w:szCs w:val="28"/>
        </w:rPr>
        <w:t xml:space="preserve"> социального обслуживания </w:t>
      </w:r>
      <w:r>
        <w:rPr>
          <w:rFonts w:ascii="Times New Roman" w:eastAsia="Times New Roman" w:hAnsi="Times New Roman"/>
          <w:color w:val="000000"/>
          <w:sz w:val="28"/>
          <w:szCs w:val="28"/>
        </w:rPr>
        <w:t xml:space="preserve">населения </w:t>
      </w:r>
      <w:r w:rsidR="0061417A" w:rsidRPr="000106AD">
        <w:rPr>
          <w:rFonts w:ascii="Times New Roman" w:eastAsia="Times New Roman" w:hAnsi="Times New Roman"/>
          <w:color w:val="000000"/>
          <w:sz w:val="28"/>
          <w:szCs w:val="28"/>
        </w:rPr>
        <w:t>направляют информацию в органы здравоохранения о критических изменениях жизненных обстоятельств получателя долговременного ухода и ЛОУ (смерть родственника и проч.)</w:t>
      </w:r>
      <w:r w:rsidR="004F1AA7">
        <w:rPr>
          <w:rFonts w:ascii="Times New Roman" w:eastAsia="Times New Roman" w:hAnsi="Times New Roman"/>
          <w:color w:val="000000"/>
          <w:sz w:val="28"/>
          <w:szCs w:val="28"/>
        </w:rPr>
        <w:t>;</w:t>
      </w:r>
    </w:p>
    <w:p w:rsidR="004C0A20" w:rsidRPr="000106AD" w:rsidRDefault="0061417A" w:rsidP="004F1AA7">
      <w:pPr>
        <w:numPr>
          <w:ilvl w:val="0"/>
          <w:numId w:val="7"/>
        </w:numPr>
        <w:pBdr>
          <w:top w:val="nil"/>
          <w:left w:val="nil"/>
          <w:bottom w:val="nil"/>
          <w:right w:val="nil"/>
          <w:between w:val="nil"/>
        </w:pBdr>
        <w:spacing w:after="0" w:line="240" w:lineRule="auto"/>
        <w:ind w:left="0" w:firstLine="720"/>
        <w:jc w:val="both"/>
        <w:rPr>
          <w:color w:val="000000"/>
          <w:sz w:val="28"/>
          <w:szCs w:val="28"/>
        </w:rPr>
      </w:pPr>
      <w:r w:rsidRPr="000106AD">
        <w:rPr>
          <w:rFonts w:ascii="Times New Roman" w:eastAsia="Times New Roman" w:hAnsi="Times New Roman"/>
          <w:color w:val="000000"/>
          <w:sz w:val="28"/>
          <w:szCs w:val="28"/>
        </w:rPr>
        <w:t>Лечащий врач определяет перечень особо контролируемых социальными работниками (специалистами по уходу) показателей для каждого получателя долговременного ухода, охв</w:t>
      </w:r>
      <w:r w:rsidR="004F1AA7">
        <w:rPr>
          <w:rFonts w:ascii="Times New Roman" w:eastAsia="Times New Roman" w:hAnsi="Times New Roman"/>
          <w:color w:val="000000"/>
          <w:sz w:val="28"/>
          <w:szCs w:val="28"/>
        </w:rPr>
        <w:t>аченного медицинским патронажем;</w:t>
      </w:r>
    </w:p>
    <w:p w:rsidR="004C0A20" w:rsidRPr="000106AD" w:rsidRDefault="0061417A" w:rsidP="004F1AA7">
      <w:pPr>
        <w:numPr>
          <w:ilvl w:val="0"/>
          <w:numId w:val="7"/>
        </w:numPr>
        <w:pBdr>
          <w:top w:val="nil"/>
          <w:left w:val="nil"/>
          <w:bottom w:val="nil"/>
          <w:right w:val="nil"/>
          <w:between w:val="nil"/>
        </w:pBdr>
        <w:spacing w:after="0" w:line="240" w:lineRule="auto"/>
        <w:ind w:left="0" w:firstLine="720"/>
        <w:jc w:val="both"/>
        <w:rPr>
          <w:color w:val="000000"/>
          <w:sz w:val="28"/>
          <w:szCs w:val="28"/>
        </w:rPr>
      </w:pPr>
      <w:r w:rsidRPr="000106AD">
        <w:rPr>
          <w:rFonts w:ascii="Times New Roman" w:eastAsia="Times New Roman" w:hAnsi="Times New Roman"/>
          <w:color w:val="000000"/>
          <w:sz w:val="28"/>
          <w:szCs w:val="28"/>
        </w:rPr>
        <w:t>Социальные работники (специалисты по уходу) через Координационный центр направляют информацию лечащему врачу по факту возникновения проблемы среди особо контролируемых показателей, контролируемых социальными работниками (помощниками по уходу)</w:t>
      </w:r>
      <w:r w:rsidR="004F1AA7">
        <w:rPr>
          <w:rFonts w:ascii="Times New Roman" w:eastAsia="Times New Roman" w:hAnsi="Times New Roman"/>
          <w:color w:val="000000"/>
          <w:sz w:val="28"/>
          <w:szCs w:val="28"/>
        </w:rPr>
        <w:t>;</w:t>
      </w:r>
    </w:p>
    <w:p w:rsidR="004C0A20" w:rsidRPr="000106AD" w:rsidRDefault="0061417A" w:rsidP="004F1AA7">
      <w:pPr>
        <w:numPr>
          <w:ilvl w:val="0"/>
          <w:numId w:val="7"/>
        </w:numPr>
        <w:pBdr>
          <w:top w:val="nil"/>
          <w:left w:val="nil"/>
          <w:bottom w:val="nil"/>
          <w:right w:val="nil"/>
          <w:between w:val="nil"/>
        </w:pBdr>
        <w:spacing w:after="120" w:line="240" w:lineRule="auto"/>
        <w:ind w:left="0" w:firstLine="720"/>
        <w:contextualSpacing/>
        <w:jc w:val="both"/>
        <w:rPr>
          <w:color w:val="000000"/>
          <w:sz w:val="28"/>
          <w:szCs w:val="28"/>
        </w:rPr>
      </w:pPr>
      <w:r w:rsidRPr="000106AD">
        <w:rPr>
          <w:rFonts w:ascii="Times New Roman" w:eastAsia="Times New Roman" w:hAnsi="Times New Roman"/>
          <w:color w:val="000000"/>
          <w:sz w:val="28"/>
          <w:szCs w:val="28"/>
        </w:rPr>
        <w:t xml:space="preserve">Участники СДУ информируют получателей услуг и ЛОУ о всех этапах и процессах оказания долговременного ухода, и получают информированное согласие на их осуществление.  </w:t>
      </w:r>
    </w:p>
    <w:p w:rsidR="00A1773D" w:rsidRDefault="004F1AA7" w:rsidP="004F1AA7">
      <w:pPr>
        <w:spacing w:after="120"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6</w:t>
      </w:r>
      <w:r w:rsidR="0020365F">
        <w:rPr>
          <w:rFonts w:ascii="Times New Roman" w:eastAsia="Times New Roman" w:hAnsi="Times New Roman"/>
          <w:color w:val="000000"/>
          <w:sz w:val="28"/>
          <w:szCs w:val="28"/>
        </w:rPr>
        <w:t>5</w:t>
      </w:r>
      <w:r>
        <w:rPr>
          <w:rFonts w:ascii="Times New Roman" w:eastAsia="Times New Roman" w:hAnsi="Times New Roman"/>
          <w:color w:val="000000"/>
          <w:sz w:val="28"/>
          <w:szCs w:val="28"/>
        </w:rPr>
        <w:t xml:space="preserve">. </w:t>
      </w:r>
      <w:r w:rsidR="0061417A" w:rsidRPr="000106AD">
        <w:rPr>
          <w:rFonts w:ascii="Times New Roman" w:eastAsia="Times New Roman" w:hAnsi="Times New Roman"/>
          <w:color w:val="000000"/>
          <w:sz w:val="28"/>
          <w:szCs w:val="28"/>
        </w:rPr>
        <w:t xml:space="preserve">Все процессы, действия, принятие решений в рамках СДУ требуют координации, на уровне межведомственного взаимодействия (НПА), на уровне функционала специалистов и сотрудников (регламенты, инструкции) и также на уровне взаимодействия всех участников между собой, с учетом интересов целевых групп СДУ. </w:t>
      </w:r>
    </w:p>
    <w:p w:rsidR="00A1773D" w:rsidRDefault="0061417A" w:rsidP="004F1AA7">
      <w:pPr>
        <w:spacing w:after="120" w:line="240" w:lineRule="auto"/>
        <w:ind w:firstLine="720"/>
        <w:contextualSpacing/>
        <w:jc w:val="both"/>
        <w:rPr>
          <w:rFonts w:ascii="Times New Roman" w:eastAsia="Times New Roman" w:hAnsi="Times New Roman"/>
          <w:color w:val="000000"/>
          <w:sz w:val="28"/>
          <w:szCs w:val="28"/>
        </w:rPr>
      </w:pPr>
      <w:r w:rsidRPr="000106AD">
        <w:rPr>
          <w:rFonts w:ascii="Times New Roman" w:eastAsia="Times New Roman" w:hAnsi="Times New Roman"/>
          <w:color w:val="000000"/>
          <w:sz w:val="28"/>
          <w:szCs w:val="28"/>
        </w:rPr>
        <w:t xml:space="preserve">Обязательным элементом координации является информирование получателей услуг долговременного ухода и ЛОУ о всех действиях Участников СДУ.  Координация такого рода требует организации эффективной коммуникации как между Участниками СДУ, так с получателями услуг и ЛОУ. </w:t>
      </w:r>
    </w:p>
    <w:p w:rsidR="00A1773D" w:rsidRDefault="00A1773D" w:rsidP="004F1AA7">
      <w:pPr>
        <w:spacing w:after="120"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6</w:t>
      </w:r>
      <w:r w:rsidR="0020365F">
        <w:rPr>
          <w:rFonts w:ascii="Times New Roman" w:eastAsia="Times New Roman" w:hAnsi="Times New Roman"/>
          <w:color w:val="000000"/>
          <w:sz w:val="28"/>
          <w:szCs w:val="28"/>
        </w:rPr>
        <w:t>6</w:t>
      </w:r>
      <w:r>
        <w:rPr>
          <w:rFonts w:ascii="Times New Roman" w:eastAsia="Times New Roman" w:hAnsi="Times New Roman"/>
          <w:color w:val="000000"/>
          <w:sz w:val="28"/>
          <w:szCs w:val="28"/>
        </w:rPr>
        <w:t xml:space="preserve">. </w:t>
      </w:r>
      <w:r w:rsidR="0061417A" w:rsidRPr="000106AD">
        <w:rPr>
          <w:rFonts w:ascii="Times New Roman" w:eastAsia="Times New Roman" w:hAnsi="Times New Roman"/>
          <w:color w:val="000000"/>
          <w:sz w:val="28"/>
          <w:szCs w:val="28"/>
        </w:rPr>
        <w:t xml:space="preserve">Фактически, за вопросы координации в СДУ, в рамках «ведения случая», должны отвечать специалисты - Социальные координаторы, задачами которых являются: отработка заявок от граждан по «горячей линии», контроль процессы осуществления межведомственного взаимодействия и курирование нуждающихся в СДУ граждан на порайонной основе, включая их посещение по месту получения услуг. Функция социального координатора может быть возложена на социального работника.  </w:t>
      </w:r>
    </w:p>
    <w:p w:rsidR="004C0A20" w:rsidRPr="000106AD" w:rsidRDefault="00A1773D" w:rsidP="004F1AA7">
      <w:pPr>
        <w:spacing w:after="120"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6</w:t>
      </w:r>
      <w:r w:rsidR="0020365F">
        <w:rPr>
          <w:rFonts w:ascii="Times New Roman" w:eastAsia="Times New Roman" w:hAnsi="Times New Roman"/>
          <w:color w:val="000000"/>
          <w:sz w:val="28"/>
          <w:szCs w:val="28"/>
        </w:rPr>
        <w:t>7</w:t>
      </w:r>
      <w:r>
        <w:rPr>
          <w:rFonts w:ascii="Times New Roman" w:eastAsia="Times New Roman" w:hAnsi="Times New Roman"/>
          <w:color w:val="000000"/>
          <w:sz w:val="28"/>
          <w:szCs w:val="28"/>
        </w:rPr>
        <w:t xml:space="preserve">. </w:t>
      </w:r>
      <w:r w:rsidR="0061417A" w:rsidRPr="000106AD">
        <w:rPr>
          <w:rFonts w:ascii="Times New Roman" w:eastAsia="Times New Roman" w:hAnsi="Times New Roman"/>
          <w:color w:val="000000"/>
          <w:sz w:val="28"/>
          <w:szCs w:val="28"/>
        </w:rPr>
        <w:t>Таким образом, ключевые функции координатора сводятся к следующему:</w:t>
      </w:r>
    </w:p>
    <w:p w:rsidR="004C0A20" w:rsidRPr="000106AD" w:rsidRDefault="0061417A" w:rsidP="004F1AA7">
      <w:pPr>
        <w:numPr>
          <w:ilvl w:val="0"/>
          <w:numId w:val="8"/>
        </w:numPr>
        <w:spacing w:after="0" w:line="240" w:lineRule="auto"/>
        <w:ind w:left="0" w:firstLine="720"/>
        <w:contextualSpacing/>
        <w:jc w:val="both"/>
        <w:rPr>
          <w:rFonts w:ascii="Times New Roman" w:eastAsia="Times New Roman" w:hAnsi="Times New Roman"/>
          <w:color w:val="000000"/>
          <w:sz w:val="28"/>
          <w:szCs w:val="28"/>
        </w:rPr>
      </w:pPr>
      <w:r w:rsidRPr="000106AD">
        <w:rPr>
          <w:rFonts w:ascii="Times New Roman" w:eastAsia="Times New Roman" w:hAnsi="Times New Roman"/>
          <w:color w:val="000000"/>
          <w:sz w:val="28"/>
          <w:szCs w:val="28"/>
        </w:rPr>
        <w:t xml:space="preserve">Координация межведомственного взаимодействия в отношении конкретного гражданина, получающего </w:t>
      </w:r>
      <w:r w:rsidR="00144638">
        <w:rPr>
          <w:rFonts w:ascii="Times New Roman" w:eastAsia="Times New Roman" w:hAnsi="Times New Roman"/>
          <w:color w:val="000000"/>
          <w:sz w:val="28"/>
          <w:szCs w:val="28"/>
        </w:rPr>
        <w:t xml:space="preserve">услуги по </w:t>
      </w:r>
      <w:r w:rsidRPr="000106AD">
        <w:rPr>
          <w:rFonts w:ascii="Times New Roman" w:eastAsia="Times New Roman" w:hAnsi="Times New Roman"/>
          <w:color w:val="000000"/>
          <w:sz w:val="28"/>
          <w:szCs w:val="28"/>
        </w:rPr>
        <w:t>долговременн</w:t>
      </w:r>
      <w:r w:rsidR="00144638">
        <w:rPr>
          <w:rFonts w:ascii="Times New Roman" w:eastAsia="Times New Roman" w:hAnsi="Times New Roman"/>
          <w:color w:val="000000"/>
          <w:sz w:val="28"/>
          <w:szCs w:val="28"/>
        </w:rPr>
        <w:t>ому</w:t>
      </w:r>
      <w:r w:rsidRPr="000106AD">
        <w:rPr>
          <w:rFonts w:ascii="Times New Roman" w:eastAsia="Times New Roman" w:hAnsi="Times New Roman"/>
          <w:color w:val="000000"/>
          <w:sz w:val="28"/>
          <w:szCs w:val="28"/>
        </w:rPr>
        <w:t xml:space="preserve"> уход</w:t>
      </w:r>
      <w:r w:rsidR="00144638">
        <w:rPr>
          <w:rFonts w:ascii="Times New Roman" w:eastAsia="Times New Roman" w:hAnsi="Times New Roman"/>
          <w:color w:val="000000"/>
          <w:sz w:val="28"/>
          <w:szCs w:val="28"/>
        </w:rPr>
        <w:t>у</w:t>
      </w:r>
      <w:r w:rsidRPr="000106AD">
        <w:rPr>
          <w:rFonts w:ascii="Times New Roman" w:eastAsia="Times New Roman" w:hAnsi="Times New Roman"/>
          <w:color w:val="000000"/>
          <w:sz w:val="28"/>
          <w:szCs w:val="28"/>
        </w:rPr>
        <w:t xml:space="preserve">, включая оперативную помощь в трудных </w:t>
      </w:r>
      <w:r w:rsidRPr="000106AD">
        <w:rPr>
          <w:rFonts w:ascii="Times New Roman" w:eastAsia="Times New Roman" w:hAnsi="Times New Roman"/>
          <w:color w:val="000000"/>
          <w:sz w:val="28"/>
          <w:szCs w:val="28"/>
        </w:rPr>
        <w:lastRenderedPageBreak/>
        <w:t>жизненных ситуациях и координацию усилий по уходу с родственниками и окружением гражданина.</w:t>
      </w:r>
    </w:p>
    <w:p w:rsidR="004C0A20" w:rsidRPr="000106AD" w:rsidRDefault="0061417A" w:rsidP="004F1AA7">
      <w:pPr>
        <w:numPr>
          <w:ilvl w:val="0"/>
          <w:numId w:val="8"/>
        </w:numPr>
        <w:spacing w:after="0" w:line="240" w:lineRule="auto"/>
        <w:ind w:left="0" w:firstLine="720"/>
        <w:contextualSpacing/>
        <w:jc w:val="both"/>
        <w:rPr>
          <w:rFonts w:ascii="Times New Roman" w:eastAsia="Times New Roman" w:hAnsi="Times New Roman"/>
          <w:color w:val="000000"/>
          <w:sz w:val="28"/>
          <w:szCs w:val="28"/>
        </w:rPr>
      </w:pPr>
      <w:r w:rsidRPr="000106AD">
        <w:rPr>
          <w:rFonts w:ascii="Times New Roman" w:eastAsia="Times New Roman" w:hAnsi="Times New Roman"/>
          <w:color w:val="000000"/>
          <w:sz w:val="28"/>
          <w:szCs w:val="28"/>
        </w:rPr>
        <w:t>Контроль за соблюдением регламентов и порядков предоставляемых услуг в отношении получателя долговременного ухода.</w:t>
      </w:r>
    </w:p>
    <w:p w:rsidR="004C0A20" w:rsidRDefault="0061417A" w:rsidP="00A1773D">
      <w:pPr>
        <w:spacing w:after="120" w:line="240" w:lineRule="auto"/>
        <w:ind w:firstLine="720"/>
        <w:contextualSpacing/>
        <w:jc w:val="both"/>
        <w:rPr>
          <w:rFonts w:ascii="Times New Roman" w:eastAsia="Times New Roman" w:hAnsi="Times New Roman"/>
          <w:color w:val="000000"/>
          <w:sz w:val="28"/>
          <w:szCs w:val="28"/>
        </w:rPr>
      </w:pPr>
      <w:r w:rsidRPr="000106AD">
        <w:rPr>
          <w:rFonts w:ascii="Times New Roman" w:eastAsia="Times New Roman" w:hAnsi="Times New Roman"/>
          <w:color w:val="000000"/>
          <w:sz w:val="28"/>
          <w:szCs w:val="28"/>
        </w:rPr>
        <w:t xml:space="preserve">В случаях, когда получателю </w:t>
      </w:r>
      <w:r w:rsidR="00144638">
        <w:rPr>
          <w:rFonts w:ascii="Times New Roman" w:eastAsia="Times New Roman" w:hAnsi="Times New Roman"/>
          <w:color w:val="000000"/>
          <w:sz w:val="28"/>
          <w:szCs w:val="28"/>
        </w:rPr>
        <w:t xml:space="preserve">услуг по </w:t>
      </w:r>
      <w:r w:rsidR="00144638" w:rsidRPr="000106AD">
        <w:rPr>
          <w:rFonts w:ascii="Times New Roman" w:eastAsia="Times New Roman" w:hAnsi="Times New Roman"/>
          <w:color w:val="000000"/>
          <w:sz w:val="28"/>
          <w:szCs w:val="28"/>
        </w:rPr>
        <w:t>долговременн</w:t>
      </w:r>
      <w:r w:rsidR="00144638">
        <w:rPr>
          <w:rFonts w:ascii="Times New Roman" w:eastAsia="Times New Roman" w:hAnsi="Times New Roman"/>
          <w:color w:val="000000"/>
          <w:sz w:val="28"/>
          <w:szCs w:val="28"/>
        </w:rPr>
        <w:t>ому</w:t>
      </w:r>
      <w:r w:rsidR="00144638" w:rsidRPr="000106AD">
        <w:rPr>
          <w:rFonts w:ascii="Times New Roman" w:eastAsia="Times New Roman" w:hAnsi="Times New Roman"/>
          <w:color w:val="000000"/>
          <w:sz w:val="28"/>
          <w:szCs w:val="28"/>
        </w:rPr>
        <w:t xml:space="preserve"> уход</w:t>
      </w:r>
      <w:r w:rsidR="00144638">
        <w:rPr>
          <w:rFonts w:ascii="Times New Roman" w:eastAsia="Times New Roman" w:hAnsi="Times New Roman"/>
          <w:color w:val="000000"/>
          <w:sz w:val="28"/>
          <w:szCs w:val="28"/>
        </w:rPr>
        <w:t xml:space="preserve">у </w:t>
      </w:r>
      <w:r w:rsidRPr="000106AD">
        <w:rPr>
          <w:rFonts w:ascii="Times New Roman" w:eastAsia="Times New Roman" w:hAnsi="Times New Roman"/>
          <w:color w:val="000000"/>
          <w:sz w:val="28"/>
          <w:szCs w:val="28"/>
        </w:rPr>
        <w:t xml:space="preserve">должно быть организовано передвижение в дневной центр, на госпитализацию в </w:t>
      </w:r>
      <w:r w:rsidR="00144638">
        <w:rPr>
          <w:rFonts w:ascii="Times New Roman" w:eastAsia="Times New Roman" w:hAnsi="Times New Roman"/>
          <w:color w:val="000000"/>
          <w:sz w:val="28"/>
          <w:szCs w:val="28"/>
        </w:rPr>
        <w:t>медицинские организации</w:t>
      </w:r>
      <w:r w:rsidRPr="000106AD">
        <w:rPr>
          <w:rFonts w:ascii="Times New Roman" w:eastAsia="Times New Roman" w:hAnsi="Times New Roman"/>
          <w:color w:val="000000"/>
          <w:sz w:val="28"/>
          <w:szCs w:val="28"/>
        </w:rPr>
        <w:t>, на временное пребывание в стационар</w:t>
      </w:r>
      <w:r w:rsidR="00144638">
        <w:rPr>
          <w:rFonts w:ascii="Times New Roman" w:eastAsia="Times New Roman" w:hAnsi="Times New Roman"/>
          <w:color w:val="000000"/>
          <w:sz w:val="28"/>
          <w:szCs w:val="28"/>
        </w:rPr>
        <w:t xml:space="preserve">ныеорганизации </w:t>
      </w:r>
      <w:r w:rsidRPr="000106AD">
        <w:rPr>
          <w:rFonts w:ascii="Times New Roman" w:eastAsia="Times New Roman" w:hAnsi="Times New Roman"/>
          <w:color w:val="000000"/>
          <w:sz w:val="28"/>
          <w:szCs w:val="28"/>
        </w:rPr>
        <w:t>социального обслуживания (например, во время отпуска от ухода его родным), социальный координатор, в случае необходимости, должен помочь с организацией транспортировки, либо организовать встречу и сопровождение силами сотрудников социальных учреждений.</w:t>
      </w:r>
    </w:p>
    <w:p w:rsidR="00DC455E" w:rsidRDefault="00A1773D" w:rsidP="00A1773D">
      <w:pPr>
        <w:spacing w:after="120" w:line="240" w:lineRule="auto"/>
        <w:ind w:firstLine="720"/>
        <w:contextualSpacing/>
        <w:jc w:val="both"/>
        <w:rPr>
          <w:rFonts w:ascii="Times New Roman" w:eastAsia="Times New Roman" w:hAnsi="Times New Roman"/>
          <w:color w:val="000000"/>
          <w:sz w:val="28"/>
          <w:szCs w:val="28"/>
        </w:rPr>
      </w:pPr>
      <w:r w:rsidRPr="00A1773D">
        <w:rPr>
          <w:rFonts w:ascii="Times New Roman" w:eastAsia="Times New Roman" w:hAnsi="Times New Roman"/>
          <w:color w:val="000000"/>
          <w:sz w:val="28"/>
          <w:szCs w:val="28"/>
        </w:rPr>
        <w:t>6</w:t>
      </w:r>
      <w:r w:rsidR="0020365F">
        <w:rPr>
          <w:rFonts w:ascii="Times New Roman" w:eastAsia="Times New Roman" w:hAnsi="Times New Roman"/>
          <w:color w:val="000000"/>
          <w:sz w:val="28"/>
          <w:szCs w:val="28"/>
        </w:rPr>
        <w:t>8</w:t>
      </w:r>
      <w:r w:rsidRPr="00A1773D">
        <w:rPr>
          <w:rFonts w:ascii="Times New Roman" w:eastAsia="Times New Roman" w:hAnsi="Times New Roman"/>
          <w:color w:val="000000"/>
          <w:sz w:val="28"/>
          <w:szCs w:val="28"/>
        </w:rPr>
        <w:t xml:space="preserve">. </w:t>
      </w:r>
      <w:r w:rsidR="0061417A" w:rsidRPr="00A1773D">
        <w:rPr>
          <w:rFonts w:ascii="Times New Roman" w:eastAsia="Times New Roman" w:hAnsi="Times New Roman"/>
          <w:color w:val="000000"/>
          <w:sz w:val="28"/>
          <w:szCs w:val="28"/>
        </w:rPr>
        <w:t>Маршрутизация</w:t>
      </w:r>
      <w:r>
        <w:rPr>
          <w:rFonts w:ascii="Times New Roman" w:eastAsia="Times New Roman" w:hAnsi="Times New Roman"/>
          <w:color w:val="000000"/>
          <w:sz w:val="28"/>
          <w:szCs w:val="28"/>
        </w:rPr>
        <w:t>в рамках долговременного ухода включает в себя</w:t>
      </w:r>
      <w:r w:rsidR="0061417A" w:rsidRPr="00144638">
        <w:rPr>
          <w:rFonts w:ascii="Times New Roman" w:eastAsia="Times New Roman" w:hAnsi="Times New Roman"/>
          <w:color w:val="000000"/>
          <w:sz w:val="28"/>
          <w:szCs w:val="28"/>
        </w:rPr>
        <w:t xml:space="preserve">: </w:t>
      </w:r>
    </w:p>
    <w:p w:rsidR="00DC455E" w:rsidRDefault="0061417A" w:rsidP="00A1773D">
      <w:pPr>
        <w:spacing w:after="120" w:line="240" w:lineRule="auto"/>
        <w:ind w:firstLine="720"/>
        <w:contextualSpacing/>
        <w:jc w:val="both"/>
        <w:rPr>
          <w:rFonts w:ascii="Times New Roman" w:eastAsia="Times New Roman" w:hAnsi="Times New Roman"/>
          <w:color w:val="000000"/>
          <w:sz w:val="28"/>
          <w:szCs w:val="28"/>
        </w:rPr>
      </w:pPr>
      <w:r w:rsidRPr="00144638">
        <w:rPr>
          <w:rFonts w:ascii="Times New Roman" w:eastAsia="Times New Roman" w:hAnsi="Times New Roman"/>
          <w:color w:val="000000"/>
          <w:sz w:val="28"/>
          <w:szCs w:val="28"/>
        </w:rPr>
        <w:t>а) определени</w:t>
      </w:r>
      <w:r w:rsidR="00A1773D">
        <w:rPr>
          <w:rFonts w:ascii="Times New Roman" w:eastAsia="Times New Roman" w:hAnsi="Times New Roman"/>
          <w:color w:val="000000"/>
          <w:sz w:val="28"/>
          <w:szCs w:val="28"/>
        </w:rPr>
        <w:t>е</w:t>
      </w:r>
      <w:r w:rsidRPr="00144638">
        <w:rPr>
          <w:rFonts w:ascii="Times New Roman" w:eastAsia="Times New Roman" w:hAnsi="Times New Roman"/>
          <w:color w:val="000000"/>
          <w:sz w:val="28"/>
          <w:szCs w:val="28"/>
        </w:rPr>
        <w:t xml:space="preserve"> места оказания гражданину социального обслуживания и медицинской помощи в рамках СДУ; </w:t>
      </w:r>
    </w:p>
    <w:p w:rsidR="004C0A20" w:rsidRPr="00144638" w:rsidRDefault="0061417A" w:rsidP="00A1773D">
      <w:pPr>
        <w:spacing w:after="120" w:line="240" w:lineRule="auto"/>
        <w:ind w:firstLine="720"/>
        <w:contextualSpacing/>
        <w:jc w:val="both"/>
        <w:rPr>
          <w:rFonts w:ascii="Times New Roman" w:eastAsia="Times New Roman" w:hAnsi="Times New Roman"/>
          <w:color w:val="000000"/>
          <w:sz w:val="28"/>
          <w:szCs w:val="28"/>
        </w:rPr>
      </w:pPr>
      <w:r w:rsidRPr="00144638">
        <w:rPr>
          <w:rFonts w:ascii="Times New Roman" w:eastAsia="Times New Roman" w:hAnsi="Times New Roman"/>
          <w:color w:val="000000"/>
          <w:sz w:val="28"/>
          <w:szCs w:val="28"/>
        </w:rPr>
        <w:t>б) организаци</w:t>
      </w:r>
      <w:r w:rsidR="00A1773D">
        <w:rPr>
          <w:rFonts w:ascii="Times New Roman" w:eastAsia="Times New Roman" w:hAnsi="Times New Roman"/>
          <w:color w:val="000000"/>
          <w:sz w:val="28"/>
          <w:szCs w:val="28"/>
        </w:rPr>
        <w:t>ю</w:t>
      </w:r>
      <w:r w:rsidRPr="00144638">
        <w:rPr>
          <w:rFonts w:ascii="Times New Roman" w:eastAsia="Times New Roman" w:hAnsi="Times New Roman"/>
          <w:color w:val="000000"/>
          <w:sz w:val="28"/>
          <w:szCs w:val="28"/>
        </w:rPr>
        <w:t xml:space="preserve"> передвижения получателя долговременного ухода, между домом и учреждениями, оказывающими социальное обслуживание и медицинскую помощь в рамках СДУ. </w:t>
      </w:r>
    </w:p>
    <w:p w:rsidR="004C0A20" w:rsidRPr="00144638" w:rsidRDefault="0061417A" w:rsidP="00A1773D">
      <w:pPr>
        <w:spacing w:after="120" w:line="240" w:lineRule="auto"/>
        <w:ind w:firstLine="720"/>
        <w:contextualSpacing/>
        <w:jc w:val="both"/>
        <w:rPr>
          <w:rFonts w:ascii="Times New Roman" w:eastAsia="Times New Roman" w:hAnsi="Times New Roman"/>
          <w:color w:val="000000"/>
          <w:sz w:val="28"/>
          <w:szCs w:val="28"/>
        </w:rPr>
      </w:pPr>
      <w:r w:rsidRPr="00144638">
        <w:rPr>
          <w:rFonts w:ascii="Times New Roman" w:eastAsia="Times New Roman" w:hAnsi="Times New Roman"/>
          <w:color w:val="000000"/>
          <w:sz w:val="28"/>
          <w:szCs w:val="28"/>
        </w:rPr>
        <w:t>Обеспечение маршрутизации может быть возложено на органы соцзащиты, организации, оказывающие социальную и медицинскую помощь, координационный центр.</w:t>
      </w:r>
    </w:p>
    <w:p w:rsidR="004C0A20" w:rsidRPr="00A1773D" w:rsidRDefault="0061417A" w:rsidP="00A1773D">
      <w:pPr>
        <w:spacing w:after="120" w:line="240" w:lineRule="auto"/>
        <w:ind w:firstLine="720"/>
        <w:contextualSpacing/>
        <w:jc w:val="both"/>
        <w:rPr>
          <w:rFonts w:ascii="Times New Roman" w:eastAsia="Times New Roman" w:hAnsi="Times New Roman"/>
          <w:color w:val="000000"/>
          <w:sz w:val="28"/>
          <w:szCs w:val="28"/>
        </w:rPr>
      </w:pPr>
      <w:r w:rsidRPr="00144638">
        <w:rPr>
          <w:rFonts w:ascii="Times New Roman" w:eastAsia="Times New Roman" w:hAnsi="Times New Roman"/>
          <w:color w:val="000000"/>
          <w:sz w:val="28"/>
          <w:szCs w:val="28"/>
        </w:rPr>
        <w:t xml:space="preserve">Для обеспечения передвижения людей с дефицитом самообслуживания, особенно маломобильных и немобильных, необходимо наличие специального транспорта: социальное такси, специально </w:t>
      </w:r>
      <w:r w:rsidRPr="00A1773D">
        <w:rPr>
          <w:rFonts w:ascii="Times New Roman" w:eastAsia="Times New Roman" w:hAnsi="Times New Roman"/>
          <w:color w:val="000000"/>
          <w:sz w:val="28"/>
          <w:szCs w:val="28"/>
        </w:rPr>
        <w:t>оборудованные машины.</w:t>
      </w:r>
    </w:p>
    <w:p w:rsidR="004C0A20" w:rsidRPr="00A1773D" w:rsidRDefault="00A1773D" w:rsidP="00A1773D">
      <w:pPr>
        <w:pBdr>
          <w:top w:val="nil"/>
          <w:left w:val="nil"/>
          <w:bottom w:val="nil"/>
          <w:right w:val="nil"/>
          <w:between w:val="nil"/>
        </w:pBdr>
        <w:spacing w:after="120" w:line="240" w:lineRule="auto"/>
        <w:ind w:firstLine="709"/>
        <w:contextualSpacing/>
        <w:jc w:val="both"/>
        <w:rPr>
          <w:rFonts w:ascii="Times New Roman" w:eastAsia="Times New Roman" w:hAnsi="Times New Roman"/>
          <w:color w:val="000000"/>
          <w:sz w:val="28"/>
          <w:szCs w:val="28"/>
        </w:rPr>
      </w:pPr>
      <w:r w:rsidRPr="00A1773D">
        <w:rPr>
          <w:rFonts w:ascii="Times New Roman" w:eastAsia="Times New Roman" w:hAnsi="Times New Roman"/>
          <w:color w:val="000000"/>
          <w:sz w:val="28"/>
          <w:szCs w:val="28"/>
        </w:rPr>
        <w:t>6</w:t>
      </w:r>
      <w:r w:rsidR="0020365F">
        <w:rPr>
          <w:rFonts w:ascii="Times New Roman" w:eastAsia="Times New Roman" w:hAnsi="Times New Roman"/>
          <w:color w:val="000000"/>
          <w:sz w:val="28"/>
          <w:szCs w:val="28"/>
        </w:rPr>
        <w:t>9</w:t>
      </w:r>
      <w:r w:rsidRPr="00A1773D">
        <w:rPr>
          <w:rFonts w:ascii="Times New Roman" w:eastAsia="Times New Roman" w:hAnsi="Times New Roman"/>
          <w:color w:val="000000"/>
          <w:sz w:val="28"/>
          <w:szCs w:val="28"/>
        </w:rPr>
        <w:t>.</w:t>
      </w:r>
      <w:bookmarkStart w:id="0" w:name="_30j0zll" w:colFirst="0" w:colLast="0"/>
      <w:bookmarkEnd w:id="0"/>
      <w:r w:rsidR="0061417A" w:rsidRPr="00A1773D">
        <w:rPr>
          <w:rFonts w:ascii="Times New Roman" w:eastAsia="Times New Roman" w:hAnsi="Times New Roman"/>
          <w:color w:val="000000"/>
          <w:sz w:val="28"/>
          <w:szCs w:val="28"/>
        </w:rPr>
        <w:t xml:space="preserve">Информирование повышает эффективность и результативность использования возможностей СДУ и обеспечивает: </w:t>
      </w:r>
    </w:p>
    <w:p w:rsidR="004C0A20" w:rsidRPr="00A1773D" w:rsidRDefault="0061417A" w:rsidP="00A1773D">
      <w:pPr>
        <w:numPr>
          <w:ilvl w:val="0"/>
          <w:numId w:val="29"/>
        </w:numPr>
        <w:pBdr>
          <w:top w:val="nil"/>
          <w:left w:val="nil"/>
          <w:bottom w:val="nil"/>
          <w:right w:val="nil"/>
          <w:between w:val="nil"/>
        </w:pBdr>
        <w:spacing w:after="0" w:line="240" w:lineRule="auto"/>
        <w:ind w:left="0" w:firstLine="284"/>
        <w:contextualSpacing/>
        <w:jc w:val="both"/>
        <w:rPr>
          <w:color w:val="000000"/>
          <w:sz w:val="28"/>
          <w:szCs w:val="28"/>
        </w:rPr>
      </w:pPr>
      <w:r w:rsidRPr="00A1773D">
        <w:rPr>
          <w:rFonts w:ascii="Times New Roman" w:eastAsia="Times New Roman" w:hAnsi="Times New Roman"/>
          <w:color w:val="000000"/>
          <w:sz w:val="28"/>
          <w:szCs w:val="28"/>
        </w:rPr>
        <w:t>прозрачность функционирования системы долговременного ухода;</w:t>
      </w:r>
    </w:p>
    <w:p w:rsidR="004C0A20" w:rsidRPr="00A1773D" w:rsidRDefault="0061417A" w:rsidP="00A1773D">
      <w:pPr>
        <w:numPr>
          <w:ilvl w:val="0"/>
          <w:numId w:val="29"/>
        </w:numPr>
        <w:pBdr>
          <w:top w:val="nil"/>
          <w:left w:val="nil"/>
          <w:bottom w:val="nil"/>
          <w:right w:val="nil"/>
          <w:between w:val="nil"/>
        </w:pBdr>
        <w:spacing w:after="120" w:line="240" w:lineRule="auto"/>
        <w:ind w:left="0" w:firstLine="284"/>
        <w:contextualSpacing/>
        <w:jc w:val="both"/>
        <w:rPr>
          <w:color w:val="000000"/>
          <w:sz w:val="28"/>
          <w:szCs w:val="28"/>
        </w:rPr>
      </w:pPr>
      <w:r w:rsidRPr="00A1773D">
        <w:rPr>
          <w:rFonts w:ascii="Times New Roman" w:eastAsia="Times New Roman" w:hAnsi="Times New Roman"/>
          <w:color w:val="000000"/>
          <w:sz w:val="28"/>
          <w:szCs w:val="28"/>
        </w:rPr>
        <w:t xml:space="preserve">возможность доступа к необходимой информации о всех целевых группах СДУ. </w:t>
      </w:r>
    </w:p>
    <w:p w:rsidR="004C0A20" w:rsidRPr="00144638" w:rsidRDefault="0020365F" w:rsidP="00A1773D">
      <w:pPr>
        <w:spacing w:after="120" w:line="240" w:lineRule="auto"/>
        <w:ind w:firstLine="709"/>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70</w:t>
      </w:r>
      <w:r w:rsidR="00A1773D">
        <w:rPr>
          <w:rFonts w:ascii="Times New Roman" w:eastAsia="Times New Roman" w:hAnsi="Times New Roman"/>
          <w:color w:val="000000"/>
          <w:sz w:val="28"/>
          <w:szCs w:val="28"/>
        </w:rPr>
        <w:t xml:space="preserve">. </w:t>
      </w:r>
      <w:r w:rsidR="0061417A" w:rsidRPr="00144638">
        <w:rPr>
          <w:rFonts w:ascii="Times New Roman" w:eastAsia="Times New Roman" w:hAnsi="Times New Roman"/>
          <w:color w:val="000000"/>
          <w:sz w:val="28"/>
          <w:szCs w:val="28"/>
        </w:rPr>
        <w:t xml:space="preserve">При получении долговременного ухода, граждане должны быть обеспечены всей необходимой информацией о плане ухода и возможностях использования сервисов СДУ. </w:t>
      </w:r>
    </w:p>
    <w:p w:rsidR="004C0A20" w:rsidRPr="00144638" w:rsidRDefault="0061417A" w:rsidP="00A1773D">
      <w:pPr>
        <w:spacing w:after="120" w:line="240" w:lineRule="auto"/>
        <w:ind w:firstLine="709"/>
        <w:contextualSpacing/>
        <w:jc w:val="both"/>
        <w:rPr>
          <w:rFonts w:ascii="Times New Roman" w:eastAsia="Times New Roman" w:hAnsi="Times New Roman"/>
          <w:color w:val="000000"/>
          <w:sz w:val="28"/>
          <w:szCs w:val="28"/>
        </w:rPr>
      </w:pPr>
      <w:r w:rsidRPr="00144638">
        <w:rPr>
          <w:rFonts w:ascii="Times New Roman" w:eastAsia="Times New Roman" w:hAnsi="Times New Roman"/>
          <w:color w:val="000000"/>
          <w:sz w:val="28"/>
          <w:szCs w:val="28"/>
        </w:rPr>
        <w:t>Функции информирования выполняют ЕИС СДУ, а также специалисты и учреждения, оказывающие услуги в рамках СДУ и иные участники СДУ.</w:t>
      </w:r>
    </w:p>
    <w:p w:rsidR="004C0A20" w:rsidRPr="00144638" w:rsidRDefault="0020365F" w:rsidP="00A1773D">
      <w:pPr>
        <w:spacing w:after="120" w:line="240" w:lineRule="auto"/>
        <w:ind w:firstLine="709"/>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71</w:t>
      </w:r>
      <w:r w:rsidR="00A1773D">
        <w:rPr>
          <w:rFonts w:ascii="Times New Roman" w:eastAsia="Times New Roman" w:hAnsi="Times New Roman"/>
          <w:color w:val="000000"/>
          <w:sz w:val="28"/>
          <w:szCs w:val="28"/>
        </w:rPr>
        <w:t xml:space="preserve">. </w:t>
      </w:r>
      <w:r w:rsidR="0061417A" w:rsidRPr="00144638">
        <w:rPr>
          <w:rFonts w:ascii="Times New Roman" w:eastAsia="Times New Roman" w:hAnsi="Times New Roman"/>
          <w:color w:val="000000"/>
          <w:sz w:val="28"/>
          <w:szCs w:val="28"/>
        </w:rPr>
        <w:t xml:space="preserve">Функционирование СДУ предполагает как наличие базовых, специализированных интернет ресурсов, так и дополнение действующих информационных ресурсов всех ведомств, задействованных в СДУ, </w:t>
      </w:r>
      <w:r w:rsidR="003040F8" w:rsidRPr="00144638">
        <w:rPr>
          <w:rFonts w:ascii="Times New Roman" w:eastAsia="Times New Roman" w:hAnsi="Times New Roman"/>
          <w:color w:val="000000"/>
          <w:sz w:val="28"/>
          <w:szCs w:val="28"/>
        </w:rPr>
        <w:t>информационными и</w:t>
      </w:r>
      <w:r w:rsidR="0061417A" w:rsidRPr="00144638">
        <w:rPr>
          <w:rFonts w:ascii="Times New Roman" w:eastAsia="Times New Roman" w:hAnsi="Times New Roman"/>
          <w:color w:val="000000"/>
          <w:sz w:val="28"/>
          <w:szCs w:val="28"/>
        </w:rPr>
        <w:t xml:space="preserve"> методическими материалами, адресованными целевым группам СДУ. </w:t>
      </w:r>
    </w:p>
    <w:p w:rsidR="004C0A20" w:rsidRPr="00144638" w:rsidRDefault="0020365F" w:rsidP="00A1773D">
      <w:pPr>
        <w:spacing w:after="120" w:line="240" w:lineRule="auto"/>
        <w:ind w:firstLine="709"/>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72</w:t>
      </w:r>
      <w:r w:rsidR="00A1773D">
        <w:rPr>
          <w:rFonts w:ascii="Times New Roman" w:eastAsia="Times New Roman" w:hAnsi="Times New Roman"/>
          <w:color w:val="000000"/>
          <w:sz w:val="28"/>
          <w:szCs w:val="28"/>
        </w:rPr>
        <w:t xml:space="preserve">. </w:t>
      </w:r>
      <w:r w:rsidR="0061417A" w:rsidRPr="00144638">
        <w:rPr>
          <w:rFonts w:ascii="Times New Roman" w:eastAsia="Times New Roman" w:hAnsi="Times New Roman"/>
          <w:color w:val="000000"/>
          <w:sz w:val="28"/>
          <w:szCs w:val="28"/>
        </w:rPr>
        <w:t xml:space="preserve">Для достижения эффективности коммуникации необходимо, чтобы все ее участники – специалисты, люди, нуждающиеся в долговременном уходе, родственники и иные лица, осуществляющие долговременный уход, - были достаточным образом информированы о самой системе, существующих сервисах, инфраструктуре, услугах, своих правах и возможностях. Этим достигается открытость и </w:t>
      </w:r>
      <w:proofErr w:type="spellStart"/>
      <w:r w:rsidR="0061417A" w:rsidRPr="00144638">
        <w:rPr>
          <w:rFonts w:ascii="Times New Roman" w:eastAsia="Times New Roman" w:hAnsi="Times New Roman"/>
          <w:color w:val="000000"/>
          <w:sz w:val="28"/>
          <w:szCs w:val="28"/>
        </w:rPr>
        <w:t>клиентоориентированность</w:t>
      </w:r>
      <w:proofErr w:type="spellEnd"/>
      <w:r w:rsidR="0061417A" w:rsidRPr="00144638">
        <w:rPr>
          <w:rFonts w:ascii="Times New Roman" w:eastAsia="Times New Roman" w:hAnsi="Times New Roman"/>
          <w:color w:val="000000"/>
          <w:sz w:val="28"/>
          <w:szCs w:val="28"/>
        </w:rPr>
        <w:t xml:space="preserve"> СДУ. </w:t>
      </w:r>
    </w:p>
    <w:p w:rsidR="004C0A20" w:rsidRPr="00144638" w:rsidRDefault="0061417A" w:rsidP="00A1773D">
      <w:pPr>
        <w:spacing w:after="120" w:line="240" w:lineRule="auto"/>
        <w:ind w:firstLine="709"/>
        <w:contextualSpacing/>
        <w:jc w:val="both"/>
        <w:rPr>
          <w:rFonts w:ascii="Times New Roman" w:eastAsia="Times New Roman" w:hAnsi="Times New Roman"/>
          <w:color w:val="000000"/>
          <w:sz w:val="28"/>
          <w:szCs w:val="28"/>
        </w:rPr>
      </w:pPr>
      <w:r w:rsidRPr="00144638">
        <w:rPr>
          <w:rFonts w:ascii="Times New Roman" w:eastAsia="Times New Roman" w:hAnsi="Times New Roman"/>
          <w:color w:val="000000"/>
          <w:sz w:val="28"/>
          <w:szCs w:val="28"/>
        </w:rPr>
        <w:t>Наличие полноценной информации о каждом элементе СДУ является одним из необходимых условий принятия решения при выборе методов ухода, места ухода, использования сервисов и т.д. Это относится ко всем трем целевым группам СДУ.</w:t>
      </w:r>
    </w:p>
    <w:p w:rsidR="00A1773D" w:rsidRDefault="0061417A" w:rsidP="00A1773D">
      <w:pPr>
        <w:spacing w:after="120" w:line="240" w:lineRule="auto"/>
        <w:ind w:firstLine="709"/>
        <w:contextualSpacing/>
        <w:jc w:val="both"/>
        <w:rPr>
          <w:rFonts w:ascii="Times New Roman" w:eastAsia="Times New Roman" w:hAnsi="Times New Roman"/>
          <w:color w:val="000000"/>
          <w:sz w:val="28"/>
          <w:szCs w:val="28"/>
        </w:rPr>
      </w:pPr>
      <w:r w:rsidRPr="00144638">
        <w:rPr>
          <w:rFonts w:ascii="Times New Roman" w:eastAsia="Times New Roman" w:hAnsi="Times New Roman"/>
          <w:color w:val="000000"/>
          <w:sz w:val="28"/>
          <w:szCs w:val="28"/>
        </w:rPr>
        <w:t xml:space="preserve">Правильное отношение к полученной информации, возможность эффективно воспользоваться ей, возможность принять осознанные решения, обеспечивается просвещением. </w:t>
      </w:r>
    </w:p>
    <w:p w:rsidR="00A1773D" w:rsidRDefault="0020365F" w:rsidP="00A1773D">
      <w:pPr>
        <w:spacing w:after="120" w:line="240" w:lineRule="auto"/>
        <w:ind w:firstLine="709"/>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73</w:t>
      </w:r>
      <w:r w:rsidR="00A1773D">
        <w:rPr>
          <w:rFonts w:ascii="Times New Roman" w:eastAsia="Times New Roman" w:hAnsi="Times New Roman"/>
          <w:color w:val="000000"/>
          <w:sz w:val="28"/>
          <w:szCs w:val="28"/>
        </w:rPr>
        <w:t xml:space="preserve">. </w:t>
      </w:r>
      <w:r w:rsidR="0061417A" w:rsidRPr="00144638">
        <w:rPr>
          <w:rFonts w:ascii="Times New Roman" w:eastAsia="Times New Roman" w:hAnsi="Times New Roman"/>
          <w:color w:val="000000"/>
          <w:sz w:val="28"/>
          <w:szCs w:val="28"/>
        </w:rPr>
        <w:t xml:space="preserve">Просвещение необходимо для формирования современного и мотивированного отношения людей как к системе долговременного ухода в целом, так и к идеологии ухода, выбору определенных методов, технологий, использованию современных средств. </w:t>
      </w:r>
    </w:p>
    <w:p w:rsidR="004C0A20" w:rsidRPr="00144638" w:rsidRDefault="0061417A" w:rsidP="00A1773D">
      <w:pPr>
        <w:spacing w:after="120" w:line="240" w:lineRule="auto"/>
        <w:ind w:firstLine="709"/>
        <w:contextualSpacing/>
        <w:jc w:val="both"/>
        <w:rPr>
          <w:rFonts w:ascii="Times New Roman" w:eastAsia="Times New Roman" w:hAnsi="Times New Roman"/>
          <w:color w:val="000000"/>
          <w:sz w:val="28"/>
          <w:szCs w:val="28"/>
        </w:rPr>
      </w:pPr>
      <w:r w:rsidRPr="00144638">
        <w:rPr>
          <w:rFonts w:ascii="Times New Roman" w:eastAsia="Times New Roman" w:hAnsi="Times New Roman"/>
          <w:color w:val="000000"/>
          <w:sz w:val="28"/>
          <w:szCs w:val="28"/>
        </w:rPr>
        <w:t xml:space="preserve">Просвещение формирует отношение к гражданам, имеющим функциональные ограничения, а также лицам, осуществляющим уход, к их потребностям, способствует выработке идеологии ухода и соблюдения норм этой идеологии у специалистов. </w:t>
      </w:r>
    </w:p>
    <w:p w:rsidR="004C0A20" w:rsidRPr="00144638" w:rsidRDefault="0020365F" w:rsidP="00A1773D">
      <w:pPr>
        <w:spacing w:after="120" w:line="240" w:lineRule="auto"/>
        <w:ind w:firstLine="709"/>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74</w:t>
      </w:r>
      <w:r w:rsidR="00A1773D">
        <w:rPr>
          <w:rFonts w:ascii="Times New Roman" w:eastAsia="Times New Roman" w:hAnsi="Times New Roman"/>
          <w:color w:val="000000"/>
          <w:sz w:val="28"/>
          <w:szCs w:val="28"/>
        </w:rPr>
        <w:t xml:space="preserve">. </w:t>
      </w:r>
      <w:r w:rsidR="0061417A" w:rsidRPr="00144638">
        <w:rPr>
          <w:rFonts w:ascii="Times New Roman" w:eastAsia="Times New Roman" w:hAnsi="Times New Roman"/>
          <w:color w:val="000000"/>
          <w:sz w:val="28"/>
          <w:szCs w:val="28"/>
        </w:rPr>
        <w:t>Для продвижения возможностей СДУ, сервисов, услуг, а также стандартов образа жизни используется социальная реклама</w:t>
      </w:r>
      <w:r w:rsidR="0061417A" w:rsidRPr="00144638">
        <w:rPr>
          <w:rFonts w:ascii="Times New Roman" w:eastAsia="Times New Roman" w:hAnsi="Times New Roman"/>
          <w:i/>
          <w:color w:val="000000"/>
          <w:sz w:val="28"/>
          <w:szCs w:val="28"/>
        </w:rPr>
        <w:t>.</w:t>
      </w:r>
      <w:r w:rsidR="0061417A" w:rsidRPr="00144638">
        <w:rPr>
          <w:rFonts w:ascii="Times New Roman" w:eastAsia="Times New Roman" w:hAnsi="Times New Roman"/>
          <w:color w:val="000000"/>
          <w:sz w:val="28"/>
          <w:szCs w:val="28"/>
        </w:rPr>
        <w:t xml:space="preserve"> Социальная реклама в рамках СДУ способствует необходимым изменениям моделей общественного поведения относительно потребностей граждан с функциональными ограничениями, и ухаживающими за ними родственниками и специалистами.</w:t>
      </w:r>
    </w:p>
    <w:p w:rsidR="004C0A20" w:rsidRPr="00144638" w:rsidRDefault="0061417A" w:rsidP="00A1773D">
      <w:pPr>
        <w:spacing w:after="120" w:line="240" w:lineRule="auto"/>
        <w:ind w:firstLine="709"/>
        <w:contextualSpacing/>
        <w:jc w:val="both"/>
        <w:rPr>
          <w:rFonts w:ascii="Times New Roman" w:eastAsia="Times New Roman" w:hAnsi="Times New Roman"/>
          <w:color w:val="000000"/>
          <w:sz w:val="28"/>
          <w:szCs w:val="28"/>
        </w:rPr>
      </w:pPr>
      <w:r w:rsidRPr="00144638">
        <w:rPr>
          <w:rFonts w:ascii="Times New Roman" w:eastAsia="Times New Roman" w:hAnsi="Times New Roman"/>
          <w:color w:val="000000"/>
          <w:sz w:val="28"/>
          <w:szCs w:val="28"/>
        </w:rPr>
        <w:t>Информирование, просвещение и социальная реклама – составляют обязательные элементы системы информирования о СДУ.</w:t>
      </w:r>
    </w:p>
    <w:p w:rsidR="00A1773D" w:rsidRDefault="00A1773D" w:rsidP="00A1773D">
      <w:pPr>
        <w:spacing w:after="120" w:line="240" w:lineRule="auto"/>
        <w:ind w:firstLine="709"/>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О</w:t>
      </w:r>
      <w:r w:rsidR="0061417A" w:rsidRPr="00144638">
        <w:rPr>
          <w:rFonts w:ascii="Times New Roman" w:eastAsia="Times New Roman" w:hAnsi="Times New Roman"/>
          <w:color w:val="000000"/>
          <w:sz w:val="28"/>
          <w:szCs w:val="28"/>
        </w:rPr>
        <w:t xml:space="preserve">рганам </w:t>
      </w:r>
      <w:r>
        <w:rPr>
          <w:rFonts w:ascii="Times New Roman" w:eastAsia="Times New Roman" w:hAnsi="Times New Roman"/>
          <w:color w:val="000000"/>
          <w:sz w:val="28"/>
          <w:szCs w:val="28"/>
        </w:rPr>
        <w:t xml:space="preserve">исполнительной власти субъектов Российской Федерации необходимо организовать </w:t>
      </w:r>
      <w:r w:rsidRPr="00144638">
        <w:rPr>
          <w:rFonts w:ascii="Times New Roman" w:eastAsia="Times New Roman" w:hAnsi="Times New Roman"/>
          <w:color w:val="000000"/>
          <w:sz w:val="28"/>
          <w:szCs w:val="28"/>
        </w:rPr>
        <w:t>информировани</w:t>
      </w:r>
      <w:r>
        <w:rPr>
          <w:rFonts w:ascii="Times New Roman" w:eastAsia="Times New Roman" w:hAnsi="Times New Roman"/>
          <w:color w:val="000000"/>
          <w:sz w:val="28"/>
          <w:szCs w:val="28"/>
        </w:rPr>
        <w:t>е</w:t>
      </w:r>
      <w:r w:rsidRPr="00144638">
        <w:rPr>
          <w:rFonts w:ascii="Times New Roman" w:eastAsia="Times New Roman" w:hAnsi="Times New Roman"/>
          <w:color w:val="000000"/>
          <w:sz w:val="28"/>
          <w:szCs w:val="28"/>
        </w:rPr>
        <w:t xml:space="preserve"> граждан о </w:t>
      </w:r>
      <w:r>
        <w:rPr>
          <w:rFonts w:ascii="Times New Roman" w:eastAsia="Times New Roman" w:hAnsi="Times New Roman"/>
          <w:color w:val="000000"/>
          <w:sz w:val="28"/>
          <w:szCs w:val="28"/>
        </w:rPr>
        <w:t>системе долговременного ухода на регулярной основе.</w:t>
      </w:r>
    </w:p>
    <w:p w:rsidR="004C0A20" w:rsidRPr="00A1773D" w:rsidRDefault="00A1773D" w:rsidP="00A1773D">
      <w:pPr>
        <w:spacing w:after="120" w:line="240" w:lineRule="auto"/>
        <w:ind w:firstLine="709"/>
        <w:contextualSpacing/>
        <w:jc w:val="both"/>
        <w:rPr>
          <w:rFonts w:ascii="Times New Roman" w:eastAsia="Times New Roman" w:hAnsi="Times New Roman"/>
          <w:color w:val="000000"/>
          <w:sz w:val="28"/>
          <w:szCs w:val="28"/>
        </w:rPr>
      </w:pPr>
      <w:r w:rsidRPr="00A1773D">
        <w:rPr>
          <w:rFonts w:ascii="Times New Roman" w:eastAsia="Times New Roman" w:hAnsi="Times New Roman"/>
          <w:color w:val="000000"/>
          <w:sz w:val="28"/>
          <w:szCs w:val="28"/>
        </w:rPr>
        <w:t>7</w:t>
      </w:r>
      <w:r w:rsidR="0020365F">
        <w:rPr>
          <w:rFonts w:ascii="Times New Roman" w:eastAsia="Times New Roman" w:hAnsi="Times New Roman"/>
          <w:color w:val="000000"/>
          <w:sz w:val="28"/>
          <w:szCs w:val="28"/>
        </w:rPr>
        <w:t>5</w:t>
      </w:r>
      <w:r w:rsidRPr="00A1773D">
        <w:rPr>
          <w:rFonts w:ascii="Times New Roman" w:eastAsia="Times New Roman" w:hAnsi="Times New Roman"/>
          <w:color w:val="000000"/>
          <w:sz w:val="28"/>
          <w:szCs w:val="28"/>
        </w:rPr>
        <w:t xml:space="preserve">. </w:t>
      </w:r>
      <w:r w:rsidR="0061417A" w:rsidRPr="00A1773D">
        <w:rPr>
          <w:rFonts w:ascii="Times New Roman" w:eastAsia="Times New Roman" w:hAnsi="Times New Roman"/>
          <w:color w:val="000000"/>
          <w:sz w:val="28"/>
          <w:szCs w:val="28"/>
        </w:rPr>
        <w:t xml:space="preserve">Контроль качества </w:t>
      </w:r>
      <w:r w:rsidR="0061417A" w:rsidRPr="00144638">
        <w:rPr>
          <w:rFonts w:ascii="Times New Roman" w:eastAsia="Times New Roman" w:hAnsi="Times New Roman"/>
          <w:color w:val="000000"/>
          <w:sz w:val="28"/>
          <w:szCs w:val="28"/>
        </w:rPr>
        <w:t>– это оперативные меры, призванные обеспечить непрерывность услуг долговременного ухода в их удовлетворительном качестве.</w:t>
      </w:r>
    </w:p>
    <w:p w:rsidR="004C0A20" w:rsidRPr="00144638" w:rsidRDefault="0061417A" w:rsidP="00A1773D">
      <w:pPr>
        <w:spacing w:after="120" w:line="240" w:lineRule="auto"/>
        <w:ind w:firstLine="709"/>
        <w:contextualSpacing/>
        <w:jc w:val="both"/>
        <w:rPr>
          <w:rFonts w:ascii="Times New Roman" w:eastAsia="Times New Roman" w:hAnsi="Times New Roman"/>
          <w:color w:val="000000"/>
          <w:sz w:val="28"/>
          <w:szCs w:val="28"/>
        </w:rPr>
      </w:pPr>
      <w:r w:rsidRPr="00144638">
        <w:rPr>
          <w:rFonts w:ascii="Times New Roman" w:eastAsia="Times New Roman" w:hAnsi="Times New Roman"/>
          <w:color w:val="000000"/>
          <w:sz w:val="28"/>
          <w:szCs w:val="28"/>
        </w:rPr>
        <w:t>Комплексный подход к созданию системы контроля качества в рамках СДУ предполагает наличие общих стандартов, как оказания услуг, так и оценки качества ухода</w:t>
      </w:r>
      <w:r w:rsidR="00A1773D">
        <w:rPr>
          <w:rFonts w:ascii="Times New Roman" w:eastAsia="Times New Roman" w:hAnsi="Times New Roman"/>
          <w:color w:val="000000"/>
          <w:sz w:val="28"/>
          <w:szCs w:val="28"/>
        </w:rPr>
        <w:t>.</w:t>
      </w:r>
    </w:p>
    <w:p w:rsidR="001653E9" w:rsidRDefault="00A1773D" w:rsidP="00A1773D">
      <w:pPr>
        <w:spacing w:after="120" w:line="240" w:lineRule="auto"/>
        <w:ind w:firstLine="709"/>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Рекомендуется</w:t>
      </w:r>
      <w:r w:rsidR="0083478B">
        <w:rPr>
          <w:rFonts w:ascii="Times New Roman" w:eastAsia="Times New Roman" w:hAnsi="Times New Roman"/>
          <w:color w:val="000000"/>
          <w:sz w:val="28"/>
          <w:szCs w:val="28"/>
        </w:rPr>
        <w:t>проводить</w:t>
      </w:r>
      <w:r w:rsidR="0061417A" w:rsidRPr="00144638">
        <w:rPr>
          <w:rFonts w:ascii="Times New Roman" w:eastAsia="Times New Roman" w:hAnsi="Times New Roman"/>
          <w:color w:val="000000"/>
          <w:sz w:val="28"/>
          <w:szCs w:val="28"/>
        </w:rPr>
        <w:t xml:space="preserve"> независим</w:t>
      </w:r>
      <w:r w:rsidR="0083478B">
        <w:rPr>
          <w:rFonts w:ascii="Times New Roman" w:eastAsia="Times New Roman" w:hAnsi="Times New Roman"/>
          <w:color w:val="000000"/>
          <w:sz w:val="28"/>
          <w:szCs w:val="28"/>
        </w:rPr>
        <w:t>ую</w:t>
      </w:r>
      <w:r w:rsidR="0061417A" w:rsidRPr="00144638">
        <w:rPr>
          <w:rFonts w:ascii="Times New Roman" w:eastAsia="Times New Roman" w:hAnsi="Times New Roman"/>
          <w:color w:val="000000"/>
          <w:sz w:val="28"/>
          <w:szCs w:val="28"/>
        </w:rPr>
        <w:t xml:space="preserve"> проверки качества, обеспечиваемое общественными организациями, имеющими экспертный опыт в области СДУ.</w:t>
      </w:r>
    </w:p>
    <w:p w:rsidR="004D677A" w:rsidRPr="00886AF5" w:rsidRDefault="004D677A" w:rsidP="00886AF5">
      <w:pPr>
        <w:spacing w:after="120" w:line="240" w:lineRule="auto"/>
        <w:contextualSpacing/>
        <w:rPr>
          <w:rFonts w:ascii="Times New Roman" w:eastAsia="Times New Roman" w:hAnsi="Times New Roman"/>
          <w:color w:val="000000"/>
          <w:sz w:val="28"/>
          <w:szCs w:val="28"/>
        </w:rPr>
      </w:pPr>
    </w:p>
    <w:p w:rsidR="004D677A" w:rsidRDefault="004D677A" w:rsidP="004D677A">
      <w:pPr>
        <w:spacing w:after="120" w:line="240" w:lineRule="auto"/>
        <w:ind w:firstLine="709"/>
        <w:contextualSpacing/>
        <w:jc w:val="center"/>
        <w:rPr>
          <w:rFonts w:ascii="Times New Roman" w:eastAsia="Times New Roman" w:hAnsi="Times New Roman"/>
          <w:color w:val="000000"/>
          <w:sz w:val="28"/>
          <w:szCs w:val="28"/>
        </w:rPr>
      </w:pPr>
      <w:r>
        <w:rPr>
          <w:rFonts w:ascii="Times New Roman" w:eastAsia="Times New Roman" w:hAnsi="Times New Roman"/>
          <w:color w:val="000000"/>
          <w:sz w:val="28"/>
          <w:szCs w:val="28"/>
          <w:lang w:val="en-US"/>
        </w:rPr>
        <w:lastRenderedPageBreak/>
        <w:t>IX</w:t>
      </w:r>
      <w:r w:rsidRPr="004D677A">
        <w:rPr>
          <w:rFonts w:ascii="Times New Roman" w:eastAsia="Times New Roman" w:hAnsi="Times New Roman"/>
          <w:color w:val="000000"/>
          <w:sz w:val="28"/>
          <w:szCs w:val="28"/>
        </w:rPr>
        <w:t>.Кадровое обеспечение системы долговременного ухода</w:t>
      </w:r>
    </w:p>
    <w:p w:rsidR="004D677A" w:rsidRPr="004D677A" w:rsidRDefault="004D677A" w:rsidP="004D677A">
      <w:pPr>
        <w:spacing w:after="120" w:line="240" w:lineRule="auto"/>
        <w:ind w:firstLine="709"/>
        <w:contextualSpacing/>
        <w:jc w:val="center"/>
        <w:rPr>
          <w:rFonts w:ascii="Times New Roman" w:eastAsia="Times New Roman" w:hAnsi="Times New Roman"/>
          <w:color w:val="000000"/>
          <w:sz w:val="28"/>
          <w:szCs w:val="28"/>
        </w:rPr>
      </w:pPr>
    </w:p>
    <w:p w:rsidR="004C0A20" w:rsidRPr="00ED7B18" w:rsidRDefault="004D677A" w:rsidP="00C865F0">
      <w:pPr>
        <w:spacing w:after="120" w:line="240" w:lineRule="auto"/>
        <w:ind w:firstLine="709"/>
        <w:contextualSpacing/>
        <w:jc w:val="both"/>
        <w:rPr>
          <w:rFonts w:ascii="Times New Roman" w:eastAsia="Times New Roman" w:hAnsi="Times New Roman"/>
          <w:color w:val="000000"/>
          <w:sz w:val="28"/>
          <w:szCs w:val="28"/>
        </w:rPr>
      </w:pPr>
      <w:r w:rsidRPr="004D677A">
        <w:rPr>
          <w:rFonts w:ascii="Times New Roman" w:eastAsia="Times New Roman" w:hAnsi="Times New Roman"/>
          <w:color w:val="000000"/>
          <w:sz w:val="28"/>
          <w:szCs w:val="28"/>
        </w:rPr>
        <w:t>7</w:t>
      </w:r>
      <w:r w:rsidR="0020365F">
        <w:rPr>
          <w:rFonts w:ascii="Times New Roman" w:eastAsia="Times New Roman" w:hAnsi="Times New Roman"/>
          <w:color w:val="000000"/>
          <w:sz w:val="28"/>
          <w:szCs w:val="28"/>
        </w:rPr>
        <w:t>6</w:t>
      </w:r>
      <w:r w:rsidRPr="004D677A">
        <w:rPr>
          <w:rFonts w:ascii="Times New Roman" w:eastAsia="Times New Roman" w:hAnsi="Times New Roman"/>
          <w:color w:val="000000"/>
          <w:sz w:val="28"/>
          <w:szCs w:val="28"/>
        </w:rPr>
        <w:t>.</w:t>
      </w:r>
      <w:r w:rsidR="0061417A" w:rsidRPr="00ED7B18">
        <w:rPr>
          <w:rFonts w:ascii="Times New Roman" w:eastAsia="Times New Roman" w:hAnsi="Times New Roman"/>
          <w:color w:val="000000"/>
          <w:sz w:val="28"/>
          <w:szCs w:val="28"/>
        </w:rPr>
        <w:t xml:space="preserve">В рамках функционирования </w:t>
      </w:r>
      <w:r>
        <w:rPr>
          <w:rFonts w:ascii="Times New Roman" w:eastAsia="Times New Roman" w:hAnsi="Times New Roman"/>
          <w:color w:val="000000"/>
          <w:sz w:val="28"/>
          <w:szCs w:val="28"/>
        </w:rPr>
        <w:t>системы долговременного ухода</w:t>
      </w:r>
      <w:r w:rsidR="0061417A" w:rsidRPr="00ED7B18">
        <w:rPr>
          <w:rFonts w:ascii="Times New Roman" w:eastAsia="Times New Roman" w:hAnsi="Times New Roman"/>
          <w:color w:val="000000"/>
          <w:sz w:val="28"/>
          <w:szCs w:val="28"/>
        </w:rPr>
        <w:t xml:space="preserve"> действуют требования к организационно-правово</w:t>
      </w:r>
      <w:r>
        <w:rPr>
          <w:rFonts w:ascii="Times New Roman" w:eastAsia="Times New Roman" w:hAnsi="Times New Roman"/>
          <w:color w:val="000000"/>
          <w:sz w:val="28"/>
          <w:szCs w:val="28"/>
        </w:rPr>
        <w:t>му</w:t>
      </w:r>
      <w:r w:rsidR="0061417A" w:rsidRPr="00ED7B18">
        <w:rPr>
          <w:rFonts w:ascii="Times New Roman" w:eastAsia="Times New Roman" w:hAnsi="Times New Roman"/>
          <w:color w:val="000000"/>
          <w:sz w:val="28"/>
          <w:szCs w:val="28"/>
        </w:rPr>
        <w:t xml:space="preserve"> статусу лиц, предоставляющих долговременный уход на профессиональной основе, включая порядок их тарификации, нормирования времени их труда и отдыха, допуска к работе, подготовки и переподготовки, аттестации, </w:t>
      </w:r>
      <w:proofErr w:type="spellStart"/>
      <w:r w:rsidR="0061417A" w:rsidRPr="00ED7B18">
        <w:rPr>
          <w:rFonts w:ascii="Times New Roman" w:eastAsia="Times New Roman" w:hAnsi="Times New Roman"/>
          <w:color w:val="000000"/>
          <w:sz w:val="28"/>
          <w:szCs w:val="28"/>
        </w:rPr>
        <w:t>рейтингования</w:t>
      </w:r>
      <w:proofErr w:type="spellEnd"/>
      <w:r w:rsidR="0061417A" w:rsidRPr="00ED7B18">
        <w:rPr>
          <w:rFonts w:ascii="Times New Roman" w:eastAsia="Times New Roman" w:hAnsi="Times New Roman"/>
          <w:color w:val="000000"/>
          <w:sz w:val="28"/>
          <w:szCs w:val="28"/>
        </w:rPr>
        <w:t xml:space="preserve">. </w:t>
      </w:r>
    </w:p>
    <w:p w:rsidR="0014764E" w:rsidRDefault="0061417A" w:rsidP="00C865F0">
      <w:pPr>
        <w:spacing w:after="120" w:line="240" w:lineRule="auto"/>
        <w:ind w:firstLine="709"/>
        <w:contextualSpacing/>
        <w:jc w:val="both"/>
        <w:rPr>
          <w:rFonts w:ascii="Times New Roman" w:eastAsia="Times New Roman" w:hAnsi="Times New Roman"/>
          <w:color w:val="000000"/>
          <w:sz w:val="28"/>
          <w:szCs w:val="28"/>
        </w:rPr>
      </w:pPr>
      <w:r w:rsidRPr="00ED7B18">
        <w:rPr>
          <w:rFonts w:ascii="Times New Roman" w:eastAsia="Times New Roman" w:hAnsi="Times New Roman"/>
          <w:color w:val="000000"/>
          <w:sz w:val="28"/>
          <w:szCs w:val="28"/>
        </w:rPr>
        <w:t xml:space="preserve">Необходимым условием функционирования СДУ является наличие стройной системы подготовки и переподготовки квалифицированных кадров. </w:t>
      </w:r>
    </w:p>
    <w:p w:rsidR="004C0A20" w:rsidRPr="00ED7B18" w:rsidRDefault="0061417A" w:rsidP="00C865F0">
      <w:pPr>
        <w:spacing w:after="120" w:line="240" w:lineRule="auto"/>
        <w:ind w:firstLine="709"/>
        <w:contextualSpacing/>
        <w:jc w:val="both"/>
        <w:rPr>
          <w:rFonts w:ascii="Times New Roman" w:eastAsia="Times New Roman" w:hAnsi="Times New Roman"/>
          <w:color w:val="000000"/>
          <w:sz w:val="28"/>
          <w:szCs w:val="28"/>
        </w:rPr>
      </w:pPr>
      <w:r w:rsidRPr="00ED7B18">
        <w:rPr>
          <w:rFonts w:ascii="Times New Roman" w:eastAsia="Times New Roman" w:hAnsi="Times New Roman"/>
          <w:color w:val="000000"/>
          <w:sz w:val="28"/>
          <w:szCs w:val="28"/>
        </w:rPr>
        <w:t xml:space="preserve">Современный подход к </w:t>
      </w:r>
      <w:r w:rsidR="0014764E">
        <w:rPr>
          <w:rFonts w:ascii="Times New Roman" w:eastAsia="Times New Roman" w:hAnsi="Times New Roman"/>
          <w:color w:val="000000"/>
          <w:sz w:val="28"/>
          <w:szCs w:val="28"/>
        </w:rPr>
        <w:t xml:space="preserve">долговременному </w:t>
      </w:r>
      <w:r w:rsidRPr="00ED7B18">
        <w:rPr>
          <w:rFonts w:ascii="Times New Roman" w:eastAsia="Times New Roman" w:hAnsi="Times New Roman"/>
          <w:color w:val="000000"/>
          <w:sz w:val="28"/>
          <w:szCs w:val="28"/>
        </w:rPr>
        <w:t>уходу предполагает также разветвленную систему обучения граждан, задействованных в родственном уходе.</w:t>
      </w:r>
    </w:p>
    <w:p w:rsidR="004C0A20" w:rsidRPr="00ED7B18" w:rsidRDefault="00C865F0" w:rsidP="00C865F0">
      <w:pPr>
        <w:spacing w:after="120" w:line="240" w:lineRule="auto"/>
        <w:ind w:firstLine="709"/>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7</w:t>
      </w:r>
      <w:r w:rsidR="0020365F">
        <w:rPr>
          <w:rFonts w:ascii="Times New Roman" w:eastAsia="Times New Roman" w:hAnsi="Times New Roman"/>
          <w:color w:val="000000"/>
          <w:sz w:val="28"/>
          <w:szCs w:val="28"/>
        </w:rPr>
        <w:t>7</w:t>
      </w:r>
      <w:r>
        <w:rPr>
          <w:rFonts w:ascii="Times New Roman" w:eastAsia="Times New Roman" w:hAnsi="Times New Roman"/>
          <w:color w:val="000000"/>
          <w:sz w:val="28"/>
          <w:szCs w:val="28"/>
        </w:rPr>
        <w:t xml:space="preserve">. </w:t>
      </w:r>
      <w:r w:rsidR="0061417A" w:rsidRPr="00ED7B18">
        <w:rPr>
          <w:rFonts w:ascii="Times New Roman" w:eastAsia="Times New Roman" w:hAnsi="Times New Roman"/>
          <w:color w:val="000000"/>
          <w:sz w:val="28"/>
          <w:szCs w:val="28"/>
        </w:rPr>
        <w:t xml:space="preserve"> Первым шагом в развитии системы обучения должна стать переподготовка имеющихся сотрудников для работы в новой системе долговременного ухода. Последующие шаги должны быть направлены на создание системы профессиональной подготовки кадров для СДУ.</w:t>
      </w:r>
    </w:p>
    <w:p w:rsidR="004C0A20" w:rsidRPr="00ED7B18" w:rsidRDefault="0061417A" w:rsidP="00C865F0">
      <w:pPr>
        <w:spacing w:after="120" w:line="240" w:lineRule="auto"/>
        <w:ind w:firstLine="709"/>
        <w:contextualSpacing/>
        <w:jc w:val="both"/>
        <w:rPr>
          <w:rFonts w:ascii="Times New Roman" w:eastAsia="Times New Roman" w:hAnsi="Times New Roman"/>
          <w:color w:val="000000"/>
          <w:sz w:val="28"/>
          <w:szCs w:val="28"/>
        </w:rPr>
      </w:pPr>
      <w:r w:rsidRPr="00ED7B18">
        <w:rPr>
          <w:rFonts w:ascii="Times New Roman" w:eastAsia="Times New Roman" w:hAnsi="Times New Roman"/>
          <w:color w:val="000000"/>
          <w:sz w:val="28"/>
          <w:szCs w:val="28"/>
        </w:rPr>
        <w:t xml:space="preserve">В рамках </w:t>
      </w:r>
      <w:r w:rsidR="00EC0B04">
        <w:rPr>
          <w:rFonts w:ascii="Times New Roman" w:eastAsia="Times New Roman" w:hAnsi="Times New Roman"/>
          <w:color w:val="000000"/>
          <w:sz w:val="28"/>
          <w:szCs w:val="28"/>
        </w:rPr>
        <w:t>организации обучения сотрудников, задействованных в системе</w:t>
      </w:r>
      <w:r w:rsidR="00C865F0">
        <w:rPr>
          <w:rFonts w:ascii="Times New Roman" w:eastAsia="Times New Roman" w:hAnsi="Times New Roman"/>
          <w:color w:val="000000"/>
          <w:sz w:val="28"/>
          <w:szCs w:val="28"/>
        </w:rPr>
        <w:t>долговременного ухода</w:t>
      </w:r>
      <w:r w:rsidR="00EC0B04">
        <w:rPr>
          <w:rFonts w:ascii="Times New Roman" w:eastAsia="Times New Roman" w:hAnsi="Times New Roman"/>
          <w:color w:val="000000"/>
          <w:sz w:val="28"/>
          <w:szCs w:val="28"/>
        </w:rPr>
        <w:t>,</w:t>
      </w:r>
      <w:r w:rsidR="00C865F0">
        <w:rPr>
          <w:rFonts w:ascii="Times New Roman" w:eastAsia="Times New Roman" w:hAnsi="Times New Roman"/>
          <w:color w:val="000000"/>
          <w:sz w:val="28"/>
          <w:szCs w:val="28"/>
        </w:rPr>
        <w:t xml:space="preserve"> рекомендуется предусмотреть</w:t>
      </w:r>
      <w:r w:rsidRPr="00ED7B18">
        <w:rPr>
          <w:rFonts w:ascii="Times New Roman" w:eastAsia="Times New Roman" w:hAnsi="Times New Roman"/>
          <w:color w:val="000000"/>
          <w:sz w:val="28"/>
          <w:szCs w:val="28"/>
        </w:rPr>
        <w:t xml:space="preserve"> следующие </w:t>
      </w:r>
      <w:r w:rsidR="00BF0CCF" w:rsidRPr="00ED7B18">
        <w:rPr>
          <w:rFonts w:ascii="Times New Roman" w:eastAsia="Times New Roman" w:hAnsi="Times New Roman"/>
          <w:color w:val="000000"/>
          <w:sz w:val="28"/>
          <w:szCs w:val="28"/>
        </w:rPr>
        <w:t>мероприятия</w:t>
      </w:r>
      <w:r w:rsidRPr="00ED7B18">
        <w:rPr>
          <w:rFonts w:ascii="Times New Roman" w:eastAsia="Times New Roman" w:hAnsi="Times New Roman"/>
          <w:color w:val="000000"/>
          <w:sz w:val="28"/>
          <w:szCs w:val="28"/>
        </w:rPr>
        <w:t xml:space="preserve">: </w:t>
      </w:r>
    </w:p>
    <w:p w:rsidR="004C0A20" w:rsidRPr="00ED7B18" w:rsidRDefault="0061417A" w:rsidP="00C865F0">
      <w:pPr>
        <w:numPr>
          <w:ilvl w:val="0"/>
          <w:numId w:val="36"/>
        </w:numPr>
        <w:pBdr>
          <w:top w:val="nil"/>
          <w:left w:val="nil"/>
          <w:bottom w:val="nil"/>
          <w:right w:val="nil"/>
          <w:between w:val="nil"/>
        </w:pBdr>
        <w:spacing w:after="0" w:line="240" w:lineRule="auto"/>
        <w:jc w:val="both"/>
        <w:rPr>
          <w:color w:val="000000"/>
          <w:sz w:val="28"/>
          <w:szCs w:val="28"/>
        </w:rPr>
      </w:pPr>
      <w:r w:rsidRPr="00ED7B18">
        <w:rPr>
          <w:rFonts w:ascii="Times New Roman" w:eastAsia="Times New Roman" w:hAnsi="Times New Roman"/>
          <w:color w:val="000000"/>
          <w:sz w:val="28"/>
          <w:szCs w:val="28"/>
        </w:rPr>
        <w:t>созданы центры дополнительного образования;</w:t>
      </w:r>
    </w:p>
    <w:p w:rsidR="00BE730B" w:rsidRPr="008A495C" w:rsidRDefault="0061417A" w:rsidP="008A495C">
      <w:pPr>
        <w:numPr>
          <w:ilvl w:val="0"/>
          <w:numId w:val="36"/>
        </w:numPr>
        <w:pBdr>
          <w:top w:val="nil"/>
          <w:left w:val="nil"/>
          <w:bottom w:val="nil"/>
          <w:right w:val="nil"/>
          <w:between w:val="nil"/>
        </w:pBdr>
        <w:spacing w:after="120" w:line="240" w:lineRule="auto"/>
        <w:jc w:val="both"/>
        <w:rPr>
          <w:color w:val="000000"/>
          <w:sz w:val="28"/>
          <w:szCs w:val="28"/>
        </w:rPr>
      </w:pPr>
      <w:r w:rsidRPr="00ED7B18">
        <w:rPr>
          <w:rFonts w:ascii="Times New Roman" w:eastAsia="Times New Roman" w:hAnsi="Times New Roman"/>
          <w:color w:val="000000"/>
          <w:sz w:val="28"/>
          <w:szCs w:val="28"/>
        </w:rPr>
        <w:t xml:space="preserve">созданы школы ухода для лиц, осуществляющих уход, очной и дистанционной форм, включая консультации специалистов на дому, в том числе и по переоборудованию жилища. </w:t>
      </w:r>
    </w:p>
    <w:p w:rsidR="004C0A20" w:rsidRPr="008A495C" w:rsidRDefault="008A495C" w:rsidP="008A495C">
      <w:pPr>
        <w:pBdr>
          <w:top w:val="nil"/>
          <w:left w:val="nil"/>
          <w:bottom w:val="nil"/>
          <w:right w:val="nil"/>
          <w:between w:val="nil"/>
        </w:pBdr>
        <w:spacing w:after="120" w:line="240" w:lineRule="auto"/>
        <w:ind w:firstLine="720"/>
        <w:jc w:val="both"/>
        <w:rPr>
          <w:rFonts w:ascii="Times New Roman" w:eastAsia="Times New Roman" w:hAnsi="Times New Roman"/>
          <w:b/>
          <w:color w:val="000000"/>
          <w:sz w:val="28"/>
          <w:szCs w:val="28"/>
        </w:rPr>
      </w:pPr>
      <w:r>
        <w:rPr>
          <w:rFonts w:ascii="Times New Roman" w:eastAsia="Times New Roman" w:hAnsi="Times New Roman"/>
          <w:color w:val="000000"/>
          <w:sz w:val="28"/>
          <w:szCs w:val="28"/>
        </w:rPr>
        <w:t>7</w:t>
      </w:r>
      <w:r w:rsidR="0020365F">
        <w:rPr>
          <w:rFonts w:ascii="Times New Roman" w:eastAsia="Times New Roman" w:hAnsi="Times New Roman"/>
          <w:color w:val="000000"/>
          <w:sz w:val="28"/>
          <w:szCs w:val="28"/>
        </w:rPr>
        <w:t>8</w:t>
      </w:r>
      <w:r>
        <w:rPr>
          <w:rFonts w:ascii="Times New Roman" w:eastAsia="Times New Roman" w:hAnsi="Times New Roman"/>
          <w:color w:val="000000"/>
          <w:sz w:val="28"/>
          <w:szCs w:val="28"/>
        </w:rPr>
        <w:t xml:space="preserve">. </w:t>
      </w:r>
      <w:r w:rsidRPr="008A495C">
        <w:rPr>
          <w:rFonts w:ascii="Times New Roman" w:eastAsia="Times New Roman" w:hAnsi="Times New Roman"/>
          <w:color w:val="000000"/>
          <w:sz w:val="28"/>
          <w:szCs w:val="28"/>
        </w:rPr>
        <w:t>Основные специальности, требующие подготовки в рамках создания системы долговременного ухода</w:t>
      </w:r>
      <w:r>
        <w:rPr>
          <w:rFonts w:ascii="Times New Roman" w:eastAsia="Times New Roman" w:hAnsi="Times New Roman"/>
          <w:color w:val="000000"/>
          <w:sz w:val="28"/>
          <w:szCs w:val="28"/>
        </w:rPr>
        <w:t>.</w:t>
      </w:r>
      <w:r w:rsidR="0061417A" w:rsidRPr="008A495C">
        <w:rPr>
          <w:rFonts w:ascii="Times New Roman" w:eastAsia="Times New Roman" w:hAnsi="Times New Roman"/>
          <w:color w:val="000000"/>
          <w:sz w:val="28"/>
          <w:szCs w:val="28"/>
        </w:rPr>
        <w:t>В социальной компоненте СДУ:</w:t>
      </w:r>
    </w:p>
    <w:p w:rsidR="004C0A20" w:rsidRPr="00ED7B18" w:rsidRDefault="0061417A">
      <w:pPr>
        <w:numPr>
          <w:ilvl w:val="1"/>
          <w:numId w:val="33"/>
        </w:numPr>
        <w:pBdr>
          <w:top w:val="nil"/>
          <w:left w:val="nil"/>
          <w:bottom w:val="nil"/>
          <w:right w:val="nil"/>
          <w:between w:val="nil"/>
        </w:pBdr>
        <w:spacing w:after="0"/>
        <w:rPr>
          <w:sz w:val="28"/>
          <w:szCs w:val="28"/>
        </w:rPr>
      </w:pPr>
      <w:r w:rsidRPr="00ED7B18">
        <w:rPr>
          <w:rFonts w:ascii="Times New Roman" w:eastAsia="Times New Roman" w:hAnsi="Times New Roman"/>
          <w:color w:val="000000"/>
          <w:sz w:val="28"/>
          <w:szCs w:val="28"/>
        </w:rPr>
        <w:t>санитарка</w:t>
      </w:r>
    </w:p>
    <w:p w:rsidR="007718AF" w:rsidRPr="007718AF" w:rsidRDefault="0061417A" w:rsidP="007718AF">
      <w:pPr>
        <w:numPr>
          <w:ilvl w:val="1"/>
          <w:numId w:val="33"/>
        </w:numPr>
        <w:pBdr>
          <w:top w:val="nil"/>
          <w:left w:val="nil"/>
          <w:bottom w:val="nil"/>
          <w:right w:val="nil"/>
          <w:between w:val="nil"/>
        </w:pBdr>
        <w:spacing w:after="0"/>
        <w:rPr>
          <w:sz w:val="28"/>
          <w:szCs w:val="28"/>
        </w:rPr>
      </w:pPr>
      <w:r w:rsidRPr="00ED7B18">
        <w:rPr>
          <w:rFonts w:ascii="Times New Roman" w:eastAsia="Times New Roman" w:hAnsi="Times New Roman"/>
          <w:color w:val="000000"/>
          <w:sz w:val="28"/>
          <w:szCs w:val="28"/>
        </w:rPr>
        <w:t>помощник по уходу (сиделка)</w:t>
      </w:r>
    </w:p>
    <w:p w:rsidR="004C0A20" w:rsidRPr="00ED7B18" w:rsidRDefault="0061417A">
      <w:pPr>
        <w:numPr>
          <w:ilvl w:val="0"/>
          <w:numId w:val="13"/>
        </w:numPr>
        <w:pBdr>
          <w:top w:val="nil"/>
          <w:left w:val="nil"/>
          <w:bottom w:val="nil"/>
          <w:right w:val="nil"/>
          <w:between w:val="nil"/>
        </w:pBdr>
        <w:spacing w:after="0"/>
        <w:ind w:left="1440"/>
        <w:rPr>
          <w:sz w:val="28"/>
          <w:szCs w:val="28"/>
        </w:rPr>
      </w:pPr>
      <w:r w:rsidRPr="00ED7B18">
        <w:rPr>
          <w:rFonts w:ascii="Times New Roman" w:eastAsia="Times New Roman" w:hAnsi="Times New Roman"/>
          <w:color w:val="000000"/>
          <w:sz w:val="28"/>
          <w:szCs w:val="28"/>
        </w:rPr>
        <w:t>иной младший медицинский персонал стационарного учреждения социального обслуживания</w:t>
      </w:r>
    </w:p>
    <w:p w:rsidR="007718AF" w:rsidRPr="007718AF" w:rsidRDefault="0061417A" w:rsidP="007718AF">
      <w:pPr>
        <w:numPr>
          <w:ilvl w:val="1"/>
          <w:numId w:val="33"/>
        </w:numPr>
        <w:pBdr>
          <w:top w:val="nil"/>
          <w:left w:val="nil"/>
          <w:bottom w:val="nil"/>
          <w:right w:val="nil"/>
          <w:between w:val="nil"/>
        </w:pBdr>
        <w:spacing w:after="0"/>
        <w:rPr>
          <w:sz w:val="28"/>
          <w:szCs w:val="28"/>
        </w:rPr>
      </w:pPr>
      <w:r w:rsidRPr="00ED7B18">
        <w:rPr>
          <w:rFonts w:ascii="Times New Roman" w:eastAsia="Times New Roman" w:hAnsi="Times New Roman"/>
          <w:color w:val="000000"/>
          <w:sz w:val="28"/>
          <w:szCs w:val="28"/>
        </w:rPr>
        <w:t>социальный работник</w:t>
      </w:r>
    </w:p>
    <w:p w:rsidR="004C0A20" w:rsidRPr="007718AF" w:rsidRDefault="0061417A">
      <w:pPr>
        <w:numPr>
          <w:ilvl w:val="1"/>
          <w:numId w:val="33"/>
        </w:numPr>
        <w:pBdr>
          <w:top w:val="nil"/>
          <w:left w:val="nil"/>
          <w:bottom w:val="nil"/>
          <w:right w:val="nil"/>
          <w:between w:val="nil"/>
        </w:pBdr>
        <w:spacing w:after="0"/>
        <w:rPr>
          <w:sz w:val="28"/>
          <w:szCs w:val="28"/>
        </w:rPr>
      </w:pPr>
      <w:r w:rsidRPr="00ED7B18">
        <w:rPr>
          <w:rFonts w:ascii="Times New Roman" w:eastAsia="Times New Roman" w:hAnsi="Times New Roman"/>
          <w:color w:val="000000"/>
          <w:sz w:val="28"/>
          <w:szCs w:val="28"/>
        </w:rPr>
        <w:t>организатор досуга</w:t>
      </w:r>
    </w:p>
    <w:p w:rsidR="007718AF" w:rsidRPr="007718AF" w:rsidRDefault="007718AF">
      <w:pPr>
        <w:numPr>
          <w:ilvl w:val="1"/>
          <w:numId w:val="33"/>
        </w:numPr>
        <w:pBdr>
          <w:top w:val="nil"/>
          <w:left w:val="nil"/>
          <w:bottom w:val="nil"/>
          <w:right w:val="nil"/>
          <w:between w:val="nil"/>
        </w:pBdr>
        <w:spacing w:after="0"/>
        <w:rPr>
          <w:sz w:val="28"/>
          <w:szCs w:val="28"/>
        </w:rPr>
      </w:pPr>
      <w:proofErr w:type="spellStart"/>
      <w:r>
        <w:rPr>
          <w:rFonts w:ascii="Times New Roman" w:eastAsia="Times New Roman" w:hAnsi="Times New Roman"/>
          <w:color w:val="000000"/>
          <w:sz w:val="28"/>
          <w:szCs w:val="28"/>
        </w:rPr>
        <w:t>культорганизатор</w:t>
      </w:r>
      <w:proofErr w:type="spellEnd"/>
    </w:p>
    <w:p w:rsidR="007718AF" w:rsidRPr="00ED7B18" w:rsidRDefault="007718AF">
      <w:pPr>
        <w:numPr>
          <w:ilvl w:val="1"/>
          <w:numId w:val="33"/>
        </w:numPr>
        <w:pBdr>
          <w:top w:val="nil"/>
          <w:left w:val="nil"/>
          <w:bottom w:val="nil"/>
          <w:right w:val="nil"/>
          <w:between w:val="nil"/>
        </w:pBdr>
        <w:spacing w:after="0"/>
        <w:rPr>
          <w:sz w:val="28"/>
          <w:szCs w:val="28"/>
        </w:rPr>
      </w:pPr>
      <w:r>
        <w:rPr>
          <w:rFonts w:ascii="Times New Roman" w:eastAsia="Times New Roman" w:hAnsi="Times New Roman"/>
          <w:color w:val="000000"/>
          <w:sz w:val="28"/>
          <w:szCs w:val="28"/>
        </w:rPr>
        <w:t>инструктор по труду</w:t>
      </w:r>
    </w:p>
    <w:p w:rsidR="004C0A20" w:rsidRPr="00ED7B18" w:rsidRDefault="0061417A">
      <w:pPr>
        <w:numPr>
          <w:ilvl w:val="1"/>
          <w:numId w:val="33"/>
        </w:numPr>
        <w:pBdr>
          <w:top w:val="nil"/>
          <w:left w:val="nil"/>
          <w:bottom w:val="nil"/>
          <w:right w:val="nil"/>
          <w:between w:val="nil"/>
        </w:pBdr>
        <w:spacing w:after="0"/>
        <w:rPr>
          <w:sz w:val="28"/>
          <w:szCs w:val="28"/>
        </w:rPr>
      </w:pPr>
      <w:r w:rsidRPr="00ED7B18">
        <w:rPr>
          <w:rFonts w:ascii="Times New Roman" w:eastAsia="Times New Roman" w:hAnsi="Times New Roman"/>
          <w:color w:val="000000"/>
          <w:sz w:val="28"/>
          <w:szCs w:val="28"/>
        </w:rPr>
        <w:t>постовая медсестра, старшая медсестра стационарного учреждения социального обслуживания</w:t>
      </w:r>
    </w:p>
    <w:p w:rsidR="004C0A20" w:rsidRPr="007718AF" w:rsidRDefault="0061417A">
      <w:pPr>
        <w:numPr>
          <w:ilvl w:val="1"/>
          <w:numId w:val="33"/>
        </w:numPr>
        <w:pBdr>
          <w:top w:val="nil"/>
          <w:left w:val="nil"/>
          <w:bottom w:val="nil"/>
          <w:right w:val="nil"/>
          <w:between w:val="nil"/>
        </w:pBdr>
        <w:spacing w:after="0"/>
        <w:rPr>
          <w:sz w:val="28"/>
          <w:szCs w:val="28"/>
        </w:rPr>
      </w:pPr>
      <w:r w:rsidRPr="00ED7B18">
        <w:rPr>
          <w:rFonts w:ascii="Times New Roman" w:eastAsia="Times New Roman" w:hAnsi="Times New Roman"/>
          <w:color w:val="000000"/>
          <w:sz w:val="28"/>
          <w:szCs w:val="28"/>
        </w:rPr>
        <w:t>врачебный персонал стационарных учреждений социального обслуживания</w:t>
      </w:r>
    </w:p>
    <w:p w:rsidR="007718AF" w:rsidRPr="00ED7B18" w:rsidRDefault="007718AF">
      <w:pPr>
        <w:numPr>
          <w:ilvl w:val="1"/>
          <w:numId w:val="33"/>
        </w:numPr>
        <w:pBdr>
          <w:top w:val="nil"/>
          <w:left w:val="nil"/>
          <w:bottom w:val="nil"/>
          <w:right w:val="nil"/>
          <w:between w:val="nil"/>
        </w:pBdr>
        <w:spacing w:after="0"/>
        <w:rPr>
          <w:sz w:val="28"/>
          <w:szCs w:val="28"/>
        </w:rPr>
      </w:pPr>
      <w:r>
        <w:rPr>
          <w:rFonts w:ascii="Times New Roman" w:eastAsia="Times New Roman" w:hAnsi="Times New Roman"/>
          <w:color w:val="000000"/>
          <w:sz w:val="28"/>
          <w:szCs w:val="28"/>
        </w:rPr>
        <w:t>специалист по реабилитации в социальной сфере</w:t>
      </w:r>
    </w:p>
    <w:p w:rsidR="004C0A20" w:rsidRPr="00ED7B18" w:rsidRDefault="0061417A">
      <w:pPr>
        <w:numPr>
          <w:ilvl w:val="1"/>
          <w:numId w:val="33"/>
        </w:numPr>
        <w:pBdr>
          <w:top w:val="nil"/>
          <w:left w:val="nil"/>
          <w:bottom w:val="nil"/>
          <w:right w:val="nil"/>
          <w:between w:val="nil"/>
        </w:pBdr>
        <w:spacing w:after="0"/>
        <w:rPr>
          <w:sz w:val="28"/>
          <w:szCs w:val="28"/>
        </w:rPr>
      </w:pPr>
      <w:r w:rsidRPr="00ED7B18">
        <w:rPr>
          <w:rFonts w:ascii="Times New Roman" w:eastAsia="Times New Roman" w:hAnsi="Times New Roman"/>
          <w:color w:val="000000"/>
          <w:sz w:val="28"/>
          <w:szCs w:val="28"/>
        </w:rPr>
        <w:lastRenderedPageBreak/>
        <w:t>руководящий состав стационарного учреждения социального обслуживания</w:t>
      </w:r>
    </w:p>
    <w:p w:rsidR="004C0A20" w:rsidRPr="00ED7B18" w:rsidRDefault="0061417A">
      <w:pPr>
        <w:numPr>
          <w:ilvl w:val="1"/>
          <w:numId w:val="33"/>
        </w:numPr>
        <w:pBdr>
          <w:top w:val="nil"/>
          <w:left w:val="nil"/>
          <w:bottom w:val="nil"/>
          <w:right w:val="nil"/>
          <w:between w:val="nil"/>
        </w:pBdr>
        <w:spacing w:after="0"/>
        <w:rPr>
          <w:sz w:val="28"/>
          <w:szCs w:val="28"/>
        </w:rPr>
      </w:pPr>
      <w:r w:rsidRPr="00ED7B18">
        <w:rPr>
          <w:rFonts w:ascii="Times New Roman" w:eastAsia="Times New Roman" w:hAnsi="Times New Roman"/>
          <w:color w:val="000000"/>
          <w:sz w:val="28"/>
          <w:szCs w:val="28"/>
        </w:rPr>
        <w:t>руководящий состав центра социального обслуживания населения</w:t>
      </w:r>
    </w:p>
    <w:p w:rsidR="004C0A20" w:rsidRPr="00ED7B18" w:rsidRDefault="0020365F" w:rsidP="008A495C">
      <w:pPr>
        <w:spacing w:after="120"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79.</w:t>
      </w:r>
      <w:r w:rsidR="0061417A" w:rsidRPr="00ED7B18">
        <w:rPr>
          <w:rFonts w:ascii="Times New Roman" w:eastAsia="Times New Roman" w:hAnsi="Times New Roman"/>
          <w:color w:val="000000"/>
          <w:sz w:val="28"/>
          <w:szCs w:val="28"/>
        </w:rPr>
        <w:t xml:space="preserve">Обучение линейного персонала целесообразно организовывать силами наиболее опытных специалистов по социальной работе, проживающих в субъекте </w:t>
      </w:r>
      <w:r w:rsidR="00ED7B18">
        <w:rPr>
          <w:rFonts w:ascii="Times New Roman" w:eastAsia="Times New Roman" w:hAnsi="Times New Roman"/>
          <w:color w:val="000000"/>
          <w:sz w:val="28"/>
          <w:szCs w:val="28"/>
        </w:rPr>
        <w:t>Российской Федерации</w:t>
      </w:r>
      <w:r w:rsidR="0061417A" w:rsidRPr="00ED7B18">
        <w:rPr>
          <w:rFonts w:ascii="Times New Roman" w:eastAsia="Times New Roman" w:hAnsi="Times New Roman"/>
          <w:color w:val="000000"/>
          <w:sz w:val="28"/>
          <w:szCs w:val="28"/>
        </w:rPr>
        <w:t xml:space="preserve">, предварительно проведя их </w:t>
      </w:r>
      <w:proofErr w:type="spellStart"/>
      <w:r w:rsidR="0061417A" w:rsidRPr="00ED7B18">
        <w:rPr>
          <w:rFonts w:ascii="Times New Roman" w:eastAsia="Times New Roman" w:hAnsi="Times New Roman"/>
          <w:color w:val="000000"/>
          <w:sz w:val="28"/>
          <w:szCs w:val="28"/>
        </w:rPr>
        <w:t>дообучение</w:t>
      </w:r>
      <w:proofErr w:type="spellEnd"/>
      <w:r w:rsidR="0061417A" w:rsidRPr="00ED7B18">
        <w:rPr>
          <w:rFonts w:ascii="Times New Roman" w:eastAsia="Times New Roman" w:hAnsi="Times New Roman"/>
          <w:color w:val="000000"/>
          <w:sz w:val="28"/>
          <w:szCs w:val="28"/>
        </w:rPr>
        <w:t xml:space="preserve"> как по профессиональным навыкам, так и по навыкам преподавания. Данное обучение целесообразно централизовать в регионе на базе либо действующей образовательной организации социального или медицинского направления, либо необходимо создать такую организацию в кратчайшие сроки после начала работ по созданию СДУ.</w:t>
      </w:r>
    </w:p>
    <w:p w:rsidR="008A495C" w:rsidRDefault="0020365F" w:rsidP="008A495C">
      <w:pPr>
        <w:spacing w:after="120"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80</w:t>
      </w:r>
      <w:r w:rsidR="008A495C">
        <w:rPr>
          <w:rFonts w:ascii="Times New Roman" w:eastAsia="Times New Roman" w:hAnsi="Times New Roman"/>
          <w:color w:val="000000"/>
          <w:sz w:val="28"/>
          <w:szCs w:val="28"/>
        </w:rPr>
        <w:t xml:space="preserve">. </w:t>
      </w:r>
      <w:r w:rsidR="0061417A" w:rsidRPr="00ED7B18">
        <w:rPr>
          <w:rFonts w:ascii="Times New Roman" w:eastAsia="Times New Roman" w:hAnsi="Times New Roman"/>
          <w:color w:val="000000"/>
          <w:sz w:val="28"/>
          <w:szCs w:val="28"/>
        </w:rPr>
        <w:t xml:space="preserve">Обучение медицинского персонала социальной компоненты (медицинские работники учреждений социального обслуживания) – обязанность органов социального обслуживания. При этом, необходимо отметить существующий невысокий уровень квалификации такого персонала, в среднем по </w:t>
      </w:r>
      <w:r w:rsidR="008A495C">
        <w:rPr>
          <w:rFonts w:ascii="Times New Roman" w:eastAsia="Times New Roman" w:hAnsi="Times New Roman"/>
          <w:color w:val="000000"/>
          <w:sz w:val="28"/>
          <w:szCs w:val="28"/>
        </w:rPr>
        <w:t>Российской Федерации</w:t>
      </w:r>
      <w:r w:rsidR="0061417A" w:rsidRPr="00ED7B18">
        <w:rPr>
          <w:rFonts w:ascii="Times New Roman" w:eastAsia="Times New Roman" w:hAnsi="Times New Roman"/>
          <w:color w:val="000000"/>
          <w:sz w:val="28"/>
          <w:szCs w:val="28"/>
        </w:rPr>
        <w:t xml:space="preserve">, что обусловлено исключительно решением задач наличия обязательных документов для ведения таким персоналом своей профессиональной деятельности. Данная ситуация является </w:t>
      </w:r>
      <w:r w:rsidR="00ED7B18" w:rsidRPr="00ED7B18">
        <w:rPr>
          <w:rFonts w:ascii="Times New Roman" w:eastAsia="Times New Roman" w:hAnsi="Times New Roman"/>
          <w:color w:val="000000"/>
          <w:sz w:val="28"/>
          <w:szCs w:val="28"/>
        </w:rPr>
        <w:t>неприемлемой</w:t>
      </w:r>
      <w:r w:rsidR="0061417A" w:rsidRPr="00ED7B18">
        <w:rPr>
          <w:rFonts w:ascii="Times New Roman" w:eastAsia="Times New Roman" w:hAnsi="Times New Roman"/>
          <w:color w:val="000000"/>
          <w:sz w:val="28"/>
          <w:szCs w:val="28"/>
        </w:rPr>
        <w:t xml:space="preserve"> для внедрения долговременного ухода и требует серьезного повышения квалификации указанных работников за счет органов социального обслуживания населения субъекта </w:t>
      </w:r>
      <w:r w:rsidR="008A495C">
        <w:rPr>
          <w:rFonts w:ascii="Times New Roman" w:eastAsia="Times New Roman" w:hAnsi="Times New Roman"/>
          <w:color w:val="000000"/>
          <w:sz w:val="28"/>
          <w:szCs w:val="28"/>
        </w:rPr>
        <w:t>Российской Федерации</w:t>
      </w:r>
      <w:r w:rsidR="0061417A" w:rsidRPr="00ED7B18">
        <w:rPr>
          <w:rFonts w:ascii="Times New Roman" w:eastAsia="Times New Roman" w:hAnsi="Times New Roman"/>
          <w:color w:val="000000"/>
          <w:sz w:val="28"/>
          <w:szCs w:val="28"/>
        </w:rPr>
        <w:t xml:space="preserve">. </w:t>
      </w:r>
    </w:p>
    <w:p w:rsidR="004C0A20" w:rsidRPr="00ED7B18" w:rsidRDefault="0061417A" w:rsidP="008A495C">
      <w:pPr>
        <w:spacing w:after="120" w:line="240" w:lineRule="auto"/>
        <w:ind w:firstLine="720"/>
        <w:contextualSpacing/>
        <w:jc w:val="both"/>
        <w:rPr>
          <w:rFonts w:ascii="Times New Roman" w:eastAsia="Times New Roman" w:hAnsi="Times New Roman"/>
          <w:color w:val="000000"/>
          <w:sz w:val="28"/>
          <w:szCs w:val="28"/>
        </w:rPr>
      </w:pPr>
      <w:r w:rsidRPr="00ED7B18">
        <w:rPr>
          <w:rFonts w:ascii="Times New Roman" w:eastAsia="Times New Roman" w:hAnsi="Times New Roman"/>
          <w:color w:val="000000"/>
          <w:sz w:val="28"/>
          <w:szCs w:val="28"/>
        </w:rPr>
        <w:t>При невозможности обеспечения системного повышения квалификации указанного персонала необходимо рассмотреть возможности передачи указанных специалистов в органы здравоохранения с обязательным сохранением медицинского обслуживания по каждому направлению в соответствующих учреждениях социального обслуживания.</w:t>
      </w:r>
    </w:p>
    <w:p w:rsidR="008A495C" w:rsidRDefault="0061417A" w:rsidP="008A495C">
      <w:pPr>
        <w:spacing w:after="120" w:line="240" w:lineRule="auto"/>
        <w:ind w:firstLine="720"/>
        <w:contextualSpacing/>
        <w:jc w:val="both"/>
        <w:rPr>
          <w:rFonts w:ascii="Times New Roman" w:eastAsia="Times New Roman" w:hAnsi="Times New Roman"/>
          <w:color w:val="000000"/>
          <w:sz w:val="28"/>
          <w:szCs w:val="28"/>
        </w:rPr>
      </w:pPr>
      <w:r w:rsidRPr="00ED7B18">
        <w:rPr>
          <w:rFonts w:ascii="Times New Roman" w:eastAsia="Times New Roman" w:hAnsi="Times New Roman"/>
          <w:color w:val="000000"/>
          <w:sz w:val="28"/>
          <w:szCs w:val="28"/>
        </w:rPr>
        <w:t xml:space="preserve">К обучению руководящего состава организаций социального обслуживания целесообразно привлекать ведущих специалистов по долговременному уходу, владеющих как соответствующей методологией, так и опытом работы в социальной сфере. Также целесообразно рассмотреть возможность включить в программу обучения данной категории работников ознакомление с лучшими мировыми практиками организации работы соответствующих учреждений в странах с развитой системой долговременного ухода.   </w:t>
      </w:r>
    </w:p>
    <w:p w:rsidR="004C0A20" w:rsidRPr="008A495C" w:rsidRDefault="0020365F" w:rsidP="008A495C">
      <w:pPr>
        <w:spacing w:after="120"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81</w:t>
      </w:r>
      <w:r w:rsidR="008A495C">
        <w:rPr>
          <w:rFonts w:ascii="Times New Roman" w:eastAsia="Times New Roman" w:hAnsi="Times New Roman"/>
          <w:color w:val="000000"/>
          <w:sz w:val="28"/>
          <w:szCs w:val="28"/>
        </w:rPr>
        <w:t xml:space="preserve">. </w:t>
      </w:r>
      <w:r w:rsidR="0061417A" w:rsidRPr="008A495C">
        <w:rPr>
          <w:rFonts w:ascii="Times New Roman" w:eastAsia="Times New Roman" w:hAnsi="Times New Roman"/>
          <w:color w:val="000000"/>
          <w:sz w:val="28"/>
          <w:szCs w:val="28"/>
        </w:rPr>
        <w:t>В медицинской компоненте СДУ:</w:t>
      </w:r>
    </w:p>
    <w:p w:rsidR="004C0A20" w:rsidRPr="00ED7B18" w:rsidRDefault="0061417A" w:rsidP="008A495C">
      <w:pPr>
        <w:numPr>
          <w:ilvl w:val="1"/>
          <w:numId w:val="33"/>
        </w:numPr>
        <w:pBdr>
          <w:top w:val="nil"/>
          <w:left w:val="nil"/>
          <w:bottom w:val="nil"/>
          <w:right w:val="nil"/>
          <w:between w:val="nil"/>
        </w:pBdr>
        <w:spacing w:after="0"/>
        <w:jc w:val="both"/>
        <w:rPr>
          <w:sz w:val="28"/>
          <w:szCs w:val="28"/>
        </w:rPr>
      </w:pPr>
      <w:r w:rsidRPr="00ED7B18">
        <w:rPr>
          <w:rFonts w:ascii="Times New Roman" w:eastAsia="Times New Roman" w:hAnsi="Times New Roman"/>
          <w:color w:val="000000"/>
          <w:sz w:val="28"/>
          <w:szCs w:val="28"/>
        </w:rPr>
        <w:t>врачи-гериатры</w:t>
      </w:r>
    </w:p>
    <w:p w:rsidR="004C0A20" w:rsidRPr="00ED7B18" w:rsidRDefault="0061417A" w:rsidP="008A495C">
      <w:pPr>
        <w:numPr>
          <w:ilvl w:val="1"/>
          <w:numId w:val="33"/>
        </w:numPr>
        <w:pBdr>
          <w:top w:val="nil"/>
          <w:left w:val="nil"/>
          <w:bottom w:val="nil"/>
          <w:right w:val="nil"/>
          <w:between w:val="nil"/>
        </w:pBdr>
        <w:spacing w:after="0"/>
        <w:jc w:val="both"/>
        <w:rPr>
          <w:sz w:val="28"/>
          <w:szCs w:val="28"/>
        </w:rPr>
      </w:pPr>
      <w:r w:rsidRPr="00ED7B18">
        <w:rPr>
          <w:rFonts w:ascii="Times New Roman" w:eastAsia="Times New Roman" w:hAnsi="Times New Roman"/>
          <w:color w:val="000000"/>
          <w:sz w:val="28"/>
          <w:szCs w:val="28"/>
        </w:rPr>
        <w:t>гериатрические медицинские сестры</w:t>
      </w:r>
    </w:p>
    <w:p w:rsidR="004C0A20" w:rsidRPr="00ED7B18" w:rsidRDefault="0061417A" w:rsidP="008A495C">
      <w:pPr>
        <w:numPr>
          <w:ilvl w:val="1"/>
          <w:numId w:val="33"/>
        </w:numPr>
        <w:pBdr>
          <w:top w:val="nil"/>
          <w:left w:val="nil"/>
          <w:bottom w:val="nil"/>
          <w:right w:val="nil"/>
          <w:between w:val="nil"/>
        </w:pBdr>
        <w:spacing w:after="0"/>
        <w:jc w:val="both"/>
        <w:rPr>
          <w:sz w:val="28"/>
          <w:szCs w:val="28"/>
        </w:rPr>
      </w:pPr>
      <w:r w:rsidRPr="00ED7B18">
        <w:rPr>
          <w:rFonts w:ascii="Times New Roman" w:eastAsia="Times New Roman" w:hAnsi="Times New Roman"/>
          <w:color w:val="000000"/>
          <w:sz w:val="28"/>
          <w:szCs w:val="28"/>
        </w:rPr>
        <w:t>врачи-психиатры</w:t>
      </w:r>
    </w:p>
    <w:p w:rsidR="004C0A20" w:rsidRPr="00ED7B18" w:rsidRDefault="0061417A" w:rsidP="008A495C">
      <w:pPr>
        <w:numPr>
          <w:ilvl w:val="1"/>
          <w:numId w:val="33"/>
        </w:numPr>
        <w:pBdr>
          <w:top w:val="nil"/>
          <w:left w:val="nil"/>
          <w:bottom w:val="nil"/>
          <w:right w:val="nil"/>
          <w:between w:val="nil"/>
        </w:pBdr>
        <w:spacing w:after="0"/>
        <w:jc w:val="both"/>
        <w:rPr>
          <w:sz w:val="28"/>
          <w:szCs w:val="28"/>
        </w:rPr>
      </w:pPr>
      <w:r w:rsidRPr="00ED7B18">
        <w:rPr>
          <w:rFonts w:ascii="Times New Roman" w:eastAsia="Times New Roman" w:hAnsi="Times New Roman"/>
          <w:color w:val="000000"/>
          <w:sz w:val="28"/>
          <w:szCs w:val="28"/>
        </w:rPr>
        <w:t>врачи паллиативной помощи</w:t>
      </w:r>
    </w:p>
    <w:p w:rsidR="004C0A20" w:rsidRPr="00ED7B18" w:rsidRDefault="0061417A" w:rsidP="008A495C">
      <w:pPr>
        <w:numPr>
          <w:ilvl w:val="1"/>
          <w:numId w:val="33"/>
        </w:numPr>
        <w:pBdr>
          <w:top w:val="nil"/>
          <w:left w:val="nil"/>
          <w:bottom w:val="nil"/>
          <w:right w:val="nil"/>
          <w:between w:val="nil"/>
        </w:pBdr>
        <w:spacing w:after="0"/>
        <w:jc w:val="both"/>
        <w:rPr>
          <w:sz w:val="28"/>
          <w:szCs w:val="28"/>
        </w:rPr>
      </w:pPr>
      <w:r w:rsidRPr="00ED7B18">
        <w:rPr>
          <w:rFonts w:ascii="Times New Roman" w:eastAsia="Times New Roman" w:hAnsi="Times New Roman"/>
          <w:color w:val="000000"/>
          <w:sz w:val="28"/>
          <w:szCs w:val="28"/>
        </w:rPr>
        <w:lastRenderedPageBreak/>
        <w:t>врачебный персонал и специалисты по реабилитации</w:t>
      </w:r>
    </w:p>
    <w:p w:rsidR="004C0A20" w:rsidRPr="00ED7B18" w:rsidRDefault="0061417A" w:rsidP="008A495C">
      <w:pPr>
        <w:numPr>
          <w:ilvl w:val="1"/>
          <w:numId w:val="33"/>
        </w:numPr>
        <w:pBdr>
          <w:top w:val="nil"/>
          <w:left w:val="nil"/>
          <w:bottom w:val="nil"/>
          <w:right w:val="nil"/>
          <w:between w:val="nil"/>
        </w:pBdr>
        <w:spacing w:after="0"/>
        <w:jc w:val="both"/>
        <w:rPr>
          <w:sz w:val="28"/>
          <w:szCs w:val="28"/>
        </w:rPr>
      </w:pPr>
      <w:r w:rsidRPr="00ED7B18">
        <w:rPr>
          <w:rFonts w:ascii="Times New Roman" w:eastAsia="Times New Roman" w:hAnsi="Times New Roman"/>
          <w:color w:val="000000"/>
          <w:sz w:val="28"/>
          <w:szCs w:val="28"/>
        </w:rPr>
        <w:t xml:space="preserve">физические </w:t>
      </w:r>
      <w:r w:rsidR="00BE730B" w:rsidRPr="00ED7B18">
        <w:rPr>
          <w:rFonts w:ascii="Times New Roman" w:eastAsia="Times New Roman" w:hAnsi="Times New Roman"/>
          <w:color w:val="000000"/>
          <w:sz w:val="28"/>
          <w:szCs w:val="28"/>
        </w:rPr>
        <w:t xml:space="preserve">терапевты, логопеды, </w:t>
      </w:r>
      <w:proofErr w:type="spellStart"/>
      <w:r w:rsidR="00BE730B" w:rsidRPr="00ED7B18">
        <w:rPr>
          <w:rFonts w:ascii="Times New Roman" w:eastAsia="Times New Roman" w:hAnsi="Times New Roman"/>
          <w:color w:val="000000"/>
          <w:sz w:val="28"/>
          <w:szCs w:val="28"/>
        </w:rPr>
        <w:t>кинезиотерапевты</w:t>
      </w:r>
      <w:proofErr w:type="spellEnd"/>
      <w:r w:rsidRPr="00ED7B18">
        <w:rPr>
          <w:rFonts w:ascii="Times New Roman" w:eastAsia="Times New Roman" w:hAnsi="Times New Roman"/>
          <w:color w:val="000000"/>
          <w:sz w:val="28"/>
          <w:szCs w:val="28"/>
        </w:rPr>
        <w:t xml:space="preserve"> и т.д. </w:t>
      </w:r>
    </w:p>
    <w:p w:rsidR="004C0A20" w:rsidRPr="00ED7B18" w:rsidRDefault="0061417A" w:rsidP="008A495C">
      <w:pPr>
        <w:numPr>
          <w:ilvl w:val="1"/>
          <w:numId w:val="33"/>
        </w:numPr>
        <w:pBdr>
          <w:top w:val="nil"/>
          <w:left w:val="nil"/>
          <w:bottom w:val="nil"/>
          <w:right w:val="nil"/>
          <w:between w:val="nil"/>
        </w:pBdr>
        <w:spacing w:after="0"/>
        <w:jc w:val="both"/>
        <w:rPr>
          <w:sz w:val="28"/>
          <w:szCs w:val="28"/>
        </w:rPr>
      </w:pPr>
      <w:r w:rsidRPr="00ED7B18">
        <w:rPr>
          <w:rFonts w:ascii="Times New Roman" w:eastAsia="Times New Roman" w:hAnsi="Times New Roman"/>
          <w:color w:val="000000"/>
          <w:sz w:val="28"/>
          <w:szCs w:val="28"/>
        </w:rPr>
        <w:t>средний медицинский персонал амбулаторий</w:t>
      </w:r>
    </w:p>
    <w:p w:rsidR="004C0A20" w:rsidRPr="00ED7B18" w:rsidRDefault="0061417A" w:rsidP="008A495C">
      <w:pPr>
        <w:spacing w:after="120" w:line="240" w:lineRule="auto"/>
        <w:ind w:firstLine="720"/>
        <w:contextualSpacing/>
        <w:jc w:val="both"/>
        <w:rPr>
          <w:rFonts w:ascii="Times New Roman" w:eastAsia="Times New Roman" w:hAnsi="Times New Roman"/>
          <w:color w:val="000000"/>
          <w:sz w:val="28"/>
          <w:szCs w:val="28"/>
        </w:rPr>
      </w:pPr>
      <w:r w:rsidRPr="00ED7B18">
        <w:rPr>
          <w:rFonts w:ascii="Times New Roman" w:eastAsia="Times New Roman" w:hAnsi="Times New Roman"/>
          <w:color w:val="000000"/>
          <w:sz w:val="28"/>
          <w:szCs w:val="28"/>
        </w:rPr>
        <w:t>Обучение всех специалистов органов здравоохранения необходимо осуществлять силами и за счет органов охраны здоровья граждан в соответствии с действующими порядками и нормативной документацией.</w:t>
      </w:r>
    </w:p>
    <w:p w:rsidR="004C0A20" w:rsidRPr="00ED7B18" w:rsidRDefault="0061417A" w:rsidP="008A495C">
      <w:pPr>
        <w:spacing w:after="120" w:line="240" w:lineRule="auto"/>
        <w:ind w:firstLine="720"/>
        <w:contextualSpacing/>
        <w:jc w:val="both"/>
        <w:rPr>
          <w:rFonts w:ascii="Times New Roman" w:eastAsia="Times New Roman" w:hAnsi="Times New Roman"/>
          <w:color w:val="000000"/>
          <w:sz w:val="28"/>
          <w:szCs w:val="28"/>
        </w:rPr>
      </w:pPr>
      <w:r w:rsidRPr="00ED7B18">
        <w:rPr>
          <w:rFonts w:ascii="Times New Roman" w:eastAsia="Times New Roman" w:hAnsi="Times New Roman"/>
          <w:color w:val="000000"/>
          <w:sz w:val="28"/>
          <w:szCs w:val="28"/>
        </w:rPr>
        <w:t xml:space="preserve">Отдельно требуется остановиться на необходимости решения вопроса наличия достаточного количества младшего медицинского персонала в больницах для обеспечения непрерывности ухода. Решение данного вопроса возлагается на субъект </w:t>
      </w:r>
      <w:r w:rsidR="008A495C">
        <w:rPr>
          <w:rFonts w:ascii="Times New Roman" w:eastAsia="Times New Roman" w:hAnsi="Times New Roman"/>
          <w:color w:val="000000"/>
          <w:sz w:val="28"/>
          <w:szCs w:val="28"/>
        </w:rPr>
        <w:t>Российской Федерации</w:t>
      </w:r>
      <w:r w:rsidRPr="00ED7B18">
        <w:rPr>
          <w:rFonts w:ascii="Times New Roman" w:eastAsia="Times New Roman" w:hAnsi="Times New Roman"/>
          <w:color w:val="000000"/>
          <w:sz w:val="28"/>
          <w:szCs w:val="28"/>
        </w:rPr>
        <w:t>, внедряющий Систему долговременного ухода.</w:t>
      </w:r>
    </w:p>
    <w:p w:rsidR="004C0A20" w:rsidRPr="00ED7B18" w:rsidRDefault="0020365F" w:rsidP="008A495C">
      <w:pPr>
        <w:spacing w:after="120"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82</w:t>
      </w:r>
      <w:r w:rsidR="008A495C">
        <w:rPr>
          <w:rFonts w:ascii="Times New Roman" w:eastAsia="Times New Roman" w:hAnsi="Times New Roman"/>
          <w:color w:val="000000"/>
          <w:sz w:val="28"/>
          <w:szCs w:val="28"/>
        </w:rPr>
        <w:t xml:space="preserve">. </w:t>
      </w:r>
      <w:r w:rsidR="0061417A" w:rsidRPr="00ED7B18">
        <w:rPr>
          <w:rFonts w:ascii="Times New Roman" w:eastAsia="Times New Roman" w:hAnsi="Times New Roman"/>
          <w:color w:val="000000"/>
          <w:sz w:val="28"/>
          <w:szCs w:val="28"/>
        </w:rPr>
        <w:t>Обучение руководящего состава органов социального обслуживания и здравоохранения, в том числе: руководителей органов, их заместителей и курирующих заместителе</w:t>
      </w:r>
      <w:r w:rsidR="008A495C">
        <w:rPr>
          <w:rFonts w:ascii="Times New Roman" w:eastAsia="Times New Roman" w:hAnsi="Times New Roman"/>
          <w:color w:val="000000"/>
          <w:sz w:val="28"/>
          <w:szCs w:val="28"/>
        </w:rPr>
        <w:t>й</w:t>
      </w:r>
      <w:r w:rsidR="0061417A" w:rsidRPr="00ED7B18">
        <w:rPr>
          <w:rFonts w:ascii="Times New Roman" w:eastAsia="Times New Roman" w:hAnsi="Times New Roman"/>
          <w:color w:val="000000"/>
          <w:sz w:val="28"/>
          <w:szCs w:val="28"/>
        </w:rPr>
        <w:t xml:space="preserve"> председателя правительства (вице-губернатора) необходимо планировать комплексно, включая следующие направления:</w:t>
      </w:r>
    </w:p>
    <w:p w:rsidR="004C0A20" w:rsidRPr="00ED7B18" w:rsidRDefault="0061417A" w:rsidP="008A495C">
      <w:pPr>
        <w:numPr>
          <w:ilvl w:val="1"/>
          <w:numId w:val="33"/>
        </w:numPr>
        <w:pBdr>
          <w:top w:val="nil"/>
          <w:left w:val="nil"/>
          <w:bottom w:val="nil"/>
          <w:right w:val="nil"/>
          <w:between w:val="nil"/>
        </w:pBdr>
        <w:spacing w:after="0" w:line="240" w:lineRule="auto"/>
        <w:jc w:val="both"/>
        <w:rPr>
          <w:sz w:val="28"/>
          <w:szCs w:val="28"/>
        </w:rPr>
      </w:pPr>
      <w:r w:rsidRPr="00ED7B18">
        <w:rPr>
          <w:rFonts w:ascii="Times New Roman" w:eastAsia="Times New Roman" w:hAnsi="Times New Roman"/>
          <w:color w:val="000000"/>
          <w:sz w:val="28"/>
          <w:szCs w:val="28"/>
        </w:rPr>
        <w:t xml:space="preserve">проведение региональных семинаров по внедрению СДУ в регионе, с участием </w:t>
      </w:r>
      <w:r w:rsidR="001A398A" w:rsidRPr="00ED7B18">
        <w:rPr>
          <w:rFonts w:ascii="Times New Roman" w:eastAsia="Times New Roman" w:hAnsi="Times New Roman"/>
          <w:color w:val="000000"/>
          <w:sz w:val="28"/>
          <w:szCs w:val="28"/>
        </w:rPr>
        <w:t>руководителей</w:t>
      </w:r>
      <w:r w:rsidRPr="00ED7B18">
        <w:rPr>
          <w:rFonts w:ascii="Times New Roman" w:eastAsia="Times New Roman" w:hAnsi="Times New Roman"/>
          <w:color w:val="000000"/>
          <w:sz w:val="28"/>
          <w:szCs w:val="28"/>
        </w:rPr>
        <w:t>организаций</w:t>
      </w:r>
      <w:r w:rsidR="001A398A">
        <w:rPr>
          <w:rFonts w:ascii="Times New Roman" w:eastAsia="Times New Roman" w:hAnsi="Times New Roman"/>
          <w:color w:val="000000"/>
          <w:sz w:val="28"/>
          <w:szCs w:val="28"/>
        </w:rPr>
        <w:t>, задействованных в системе долговременного ухода</w:t>
      </w:r>
      <w:r w:rsidR="008A495C">
        <w:rPr>
          <w:rFonts w:ascii="Times New Roman" w:eastAsia="Times New Roman" w:hAnsi="Times New Roman"/>
          <w:color w:val="000000"/>
          <w:sz w:val="28"/>
          <w:szCs w:val="28"/>
        </w:rPr>
        <w:t>;</w:t>
      </w:r>
    </w:p>
    <w:p w:rsidR="004C0A20" w:rsidRPr="00ED7B18" w:rsidRDefault="0061417A" w:rsidP="008A495C">
      <w:pPr>
        <w:numPr>
          <w:ilvl w:val="1"/>
          <w:numId w:val="33"/>
        </w:numPr>
        <w:pBdr>
          <w:top w:val="nil"/>
          <w:left w:val="nil"/>
          <w:bottom w:val="nil"/>
          <w:right w:val="nil"/>
          <w:between w:val="nil"/>
        </w:pBdr>
        <w:spacing w:after="0" w:line="240" w:lineRule="auto"/>
        <w:jc w:val="both"/>
        <w:rPr>
          <w:sz w:val="28"/>
          <w:szCs w:val="28"/>
        </w:rPr>
      </w:pPr>
      <w:r w:rsidRPr="00ED7B18">
        <w:rPr>
          <w:rFonts w:ascii="Times New Roman" w:eastAsia="Times New Roman" w:hAnsi="Times New Roman"/>
          <w:color w:val="000000"/>
          <w:sz w:val="28"/>
          <w:szCs w:val="28"/>
        </w:rPr>
        <w:t>проведение встреч с представителями различных субъектов РФ для обмена опытом</w:t>
      </w:r>
      <w:r w:rsidR="008A495C">
        <w:rPr>
          <w:rFonts w:ascii="Times New Roman" w:eastAsia="Times New Roman" w:hAnsi="Times New Roman"/>
          <w:color w:val="000000"/>
          <w:sz w:val="28"/>
          <w:szCs w:val="28"/>
        </w:rPr>
        <w:t>;</w:t>
      </w:r>
    </w:p>
    <w:p w:rsidR="004C0A20" w:rsidRPr="00ED7B18" w:rsidRDefault="0061417A" w:rsidP="008A495C">
      <w:pPr>
        <w:numPr>
          <w:ilvl w:val="1"/>
          <w:numId w:val="33"/>
        </w:numPr>
        <w:pBdr>
          <w:top w:val="nil"/>
          <w:left w:val="nil"/>
          <w:bottom w:val="nil"/>
          <w:right w:val="nil"/>
          <w:between w:val="nil"/>
        </w:pBdr>
        <w:spacing w:after="0" w:line="240" w:lineRule="auto"/>
        <w:jc w:val="both"/>
        <w:rPr>
          <w:sz w:val="28"/>
          <w:szCs w:val="28"/>
        </w:rPr>
      </w:pPr>
      <w:r w:rsidRPr="00ED7B18">
        <w:rPr>
          <w:rFonts w:ascii="Times New Roman" w:eastAsia="Times New Roman" w:hAnsi="Times New Roman"/>
          <w:color w:val="000000"/>
          <w:sz w:val="28"/>
          <w:szCs w:val="28"/>
        </w:rPr>
        <w:t>осуществление выездов за рубеж для ознакомления с лучшими международными практиками организации СДУ</w:t>
      </w:r>
      <w:r w:rsidR="008A495C">
        <w:rPr>
          <w:rFonts w:ascii="Times New Roman" w:eastAsia="Times New Roman" w:hAnsi="Times New Roman"/>
          <w:color w:val="000000"/>
          <w:sz w:val="28"/>
          <w:szCs w:val="28"/>
        </w:rPr>
        <w:t>.</w:t>
      </w:r>
    </w:p>
    <w:p w:rsidR="00D916CB" w:rsidRPr="00ED7B18" w:rsidRDefault="00D916CB" w:rsidP="0020365F">
      <w:pPr>
        <w:spacing w:after="120"/>
        <w:contextualSpacing/>
        <w:jc w:val="both"/>
        <w:rPr>
          <w:rFonts w:ascii="Times New Roman" w:eastAsia="Times New Roman" w:hAnsi="Times New Roman"/>
          <w:color w:val="000000"/>
          <w:sz w:val="28"/>
          <w:szCs w:val="28"/>
        </w:rPr>
      </w:pPr>
      <w:bookmarkStart w:id="1" w:name="_1fob9te" w:colFirst="0" w:colLast="0"/>
      <w:bookmarkEnd w:id="1"/>
    </w:p>
    <w:p w:rsidR="00B35471" w:rsidRDefault="00B35471" w:rsidP="00B35471">
      <w:pPr>
        <w:spacing w:after="120" w:line="240" w:lineRule="auto"/>
        <w:ind w:firstLine="709"/>
        <w:contextualSpacing/>
        <w:jc w:val="center"/>
        <w:rPr>
          <w:rFonts w:ascii="Times New Roman" w:eastAsia="Times New Roman" w:hAnsi="Times New Roman"/>
          <w:color w:val="000000"/>
          <w:sz w:val="28"/>
          <w:szCs w:val="28"/>
        </w:rPr>
      </w:pPr>
      <w:r>
        <w:rPr>
          <w:rFonts w:ascii="Times New Roman" w:eastAsia="Times New Roman" w:hAnsi="Times New Roman"/>
          <w:color w:val="000000"/>
          <w:sz w:val="28"/>
          <w:szCs w:val="28"/>
          <w:lang w:val="en-US"/>
        </w:rPr>
        <w:t>X</w:t>
      </w:r>
      <w:r w:rsidRPr="004D677A">
        <w:rPr>
          <w:rFonts w:ascii="Times New Roman" w:eastAsia="Times New Roman" w:hAnsi="Times New Roman"/>
          <w:color w:val="000000"/>
          <w:sz w:val="28"/>
          <w:szCs w:val="28"/>
        </w:rPr>
        <w:t>.</w:t>
      </w:r>
      <w:r>
        <w:rPr>
          <w:rFonts w:ascii="Times New Roman" w:eastAsia="Times New Roman" w:hAnsi="Times New Roman"/>
          <w:color w:val="000000"/>
          <w:sz w:val="28"/>
          <w:szCs w:val="28"/>
        </w:rPr>
        <w:t>Финансово-экономические вопросы функционирования системы долговременного ухода</w:t>
      </w:r>
    </w:p>
    <w:p w:rsidR="00B35471" w:rsidRDefault="00B35471" w:rsidP="00B35471">
      <w:pPr>
        <w:spacing w:after="120" w:line="240" w:lineRule="auto"/>
        <w:ind w:firstLine="709"/>
        <w:contextualSpacing/>
        <w:jc w:val="center"/>
        <w:rPr>
          <w:rFonts w:ascii="Times New Roman" w:eastAsia="Times New Roman" w:hAnsi="Times New Roman"/>
          <w:color w:val="000000"/>
          <w:sz w:val="28"/>
          <w:szCs w:val="28"/>
        </w:rPr>
      </w:pPr>
    </w:p>
    <w:p w:rsidR="004A74A6" w:rsidRDefault="0020365F" w:rsidP="000B5103">
      <w:pPr>
        <w:spacing w:after="120"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83. </w:t>
      </w:r>
      <w:r w:rsidR="0061417A" w:rsidRPr="004A74A6">
        <w:rPr>
          <w:rFonts w:ascii="Times New Roman" w:eastAsia="Times New Roman" w:hAnsi="Times New Roman"/>
          <w:color w:val="000000"/>
          <w:sz w:val="28"/>
          <w:szCs w:val="28"/>
        </w:rPr>
        <w:t xml:space="preserve">На пути к целевому состоянию в части государственного финансирования модель СДУ должна быть представлена инфраструктурой в управлении как государственных, так и частных операторов и перейти к системе компенсации затрат предприятиям и учреждениям, предоставляющим долговременный уход по регулируемым государством тарифам на рекомендованный Министерством труда и социальной защиты </w:t>
      </w:r>
      <w:r w:rsidR="004A74A6">
        <w:rPr>
          <w:rFonts w:ascii="Times New Roman" w:eastAsia="Times New Roman" w:hAnsi="Times New Roman"/>
          <w:color w:val="000000"/>
          <w:sz w:val="28"/>
          <w:szCs w:val="28"/>
        </w:rPr>
        <w:t>Российской Федерации</w:t>
      </w:r>
      <w:r w:rsidR="0061417A" w:rsidRPr="004A74A6">
        <w:rPr>
          <w:rFonts w:ascii="Times New Roman" w:eastAsia="Times New Roman" w:hAnsi="Times New Roman"/>
          <w:color w:val="000000"/>
          <w:sz w:val="28"/>
          <w:szCs w:val="28"/>
        </w:rPr>
        <w:t xml:space="preserve"> базовый перечень услуг. </w:t>
      </w:r>
    </w:p>
    <w:p w:rsidR="00B92406" w:rsidRDefault="000B5103" w:rsidP="000B5103">
      <w:pPr>
        <w:spacing w:after="0"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84. </w:t>
      </w:r>
      <w:r w:rsidR="0061417A" w:rsidRPr="004A74A6">
        <w:rPr>
          <w:rFonts w:ascii="Times New Roman" w:eastAsia="Times New Roman" w:hAnsi="Times New Roman"/>
          <w:color w:val="000000"/>
          <w:sz w:val="28"/>
          <w:szCs w:val="28"/>
        </w:rPr>
        <w:t xml:space="preserve">Для всех остальных видов услуг тарифы устанавливаются на рыночной основе. Регулируемые тарифы должны быть привлекательны для негосударственных поставщиков услуг. Государство предоставляет населению социальные услуги в соответствии с Федеральным законом </w:t>
      </w:r>
      <w:r w:rsidR="004A74A6" w:rsidRPr="004A74A6">
        <w:rPr>
          <w:rFonts w:ascii="Times New Roman" w:eastAsia="Times New Roman" w:hAnsi="Times New Roman"/>
          <w:color w:val="000000"/>
          <w:sz w:val="28"/>
          <w:szCs w:val="28"/>
        </w:rPr>
        <w:t xml:space="preserve">№ 442-ФЗ </w:t>
      </w:r>
      <w:r w:rsidR="004A74A6">
        <w:rPr>
          <w:rFonts w:ascii="Times New Roman" w:eastAsia="Times New Roman" w:hAnsi="Times New Roman"/>
          <w:color w:val="000000"/>
          <w:sz w:val="28"/>
          <w:szCs w:val="28"/>
        </w:rPr>
        <w:t>«</w:t>
      </w:r>
      <w:r w:rsidR="0061417A" w:rsidRPr="004A74A6">
        <w:rPr>
          <w:rFonts w:ascii="Times New Roman" w:eastAsia="Times New Roman" w:hAnsi="Times New Roman"/>
          <w:color w:val="000000"/>
          <w:sz w:val="28"/>
          <w:szCs w:val="28"/>
        </w:rPr>
        <w:t>Об основах социального обслуживания граждан в Российской Федерации</w:t>
      </w:r>
      <w:r w:rsidR="004A74A6">
        <w:rPr>
          <w:rFonts w:ascii="Times New Roman" w:eastAsia="Times New Roman" w:hAnsi="Times New Roman"/>
          <w:color w:val="000000"/>
          <w:sz w:val="28"/>
          <w:szCs w:val="28"/>
        </w:rPr>
        <w:t>»</w:t>
      </w:r>
      <w:r w:rsidR="0061417A" w:rsidRPr="004A74A6">
        <w:rPr>
          <w:rFonts w:ascii="Times New Roman" w:eastAsia="Times New Roman" w:hAnsi="Times New Roman"/>
          <w:color w:val="000000"/>
          <w:sz w:val="28"/>
          <w:szCs w:val="28"/>
        </w:rPr>
        <w:t xml:space="preserve"> и принятыми в дополнение к данному закону региональными нормативно-правовыми актами.</w:t>
      </w:r>
    </w:p>
    <w:p w:rsidR="004C0A20" w:rsidRPr="004A74A6" w:rsidRDefault="0061417A" w:rsidP="000B5103">
      <w:pPr>
        <w:spacing w:after="0" w:line="240" w:lineRule="auto"/>
        <w:ind w:firstLine="720"/>
        <w:contextualSpacing/>
        <w:jc w:val="both"/>
        <w:rPr>
          <w:rFonts w:ascii="Times New Roman" w:eastAsia="Times New Roman" w:hAnsi="Times New Roman"/>
          <w:color w:val="000000"/>
          <w:sz w:val="28"/>
          <w:szCs w:val="28"/>
        </w:rPr>
      </w:pPr>
      <w:r w:rsidRPr="004A74A6">
        <w:rPr>
          <w:rFonts w:ascii="Times New Roman" w:eastAsia="Times New Roman" w:hAnsi="Times New Roman"/>
          <w:color w:val="000000"/>
          <w:sz w:val="28"/>
          <w:szCs w:val="28"/>
        </w:rPr>
        <w:t>Целевая модель СДУ предполагает:</w:t>
      </w:r>
    </w:p>
    <w:p w:rsidR="004C0A20" w:rsidRPr="004A74A6" w:rsidRDefault="0061417A" w:rsidP="000B5103">
      <w:pPr>
        <w:numPr>
          <w:ilvl w:val="0"/>
          <w:numId w:val="11"/>
        </w:numPr>
        <w:pBdr>
          <w:top w:val="nil"/>
          <w:left w:val="nil"/>
          <w:bottom w:val="nil"/>
          <w:right w:val="nil"/>
          <w:between w:val="nil"/>
        </w:pBdr>
        <w:spacing w:after="0" w:line="240" w:lineRule="auto"/>
        <w:ind w:left="0" w:firstLine="720"/>
        <w:contextualSpacing/>
        <w:jc w:val="both"/>
        <w:rPr>
          <w:rFonts w:ascii="Times New Roman" w:eastAsia="Times New Roman" w:hAnsi="Times New Roman"/>
          <w:color w:val="000000"/>
          <w:sz w:val="28"/>
          <w:szCs w:val="28"/>
        </w:rPr>
      </w:pPr>
      <w:proofErr w:type="spellStart"/>
      <w:r w:rsidRPr="004A74A6">
        <w:rPr>
          <w:rFonts w:ascii="Times New Roman" w:eastAsia="Times New Roman" w:hAnsi="Times New Roman"/>
          <w:color w:val="000000"/>
          <w:sz w:val="28"/>
          <w:szCs w:val="28"/>
        </w:rPr>
        <w:lastRenderedPageBreak/>
        <w:t>Выявительный</w:t>
      </w:r>
      <w:proofErr w:type="spellEnd"/>
      <w:r w:rsidRPr="004A74A6">
        <w:rPr>
          <w:rFonts w:ascii="Times New Roman" w:eastAsia="Times New Roman" w:hAnsi="Times New Roman"/>
          <w:color w:val="000000"/>
          <w:sz w:val="28"/>
          <w:szCs w:val="28"/>
        </w:rPr>
        <w:t xml:space="preserve"> принцип работы, основанный на межведомственном взаимодействии, который приведет к увеличению доли получателей долговременного ухода в общей численности населения </w:t>
      </w:r>
      <w:r w:rsidR="001A398A">
        <w:rPr>
          <w:rFonts w:ascii="Times New Roman" w:eastAsia="Times New Roman" w:hAnsi="Times New Roman"/>
          <w:color w:val="000000"/>
          <w:sz w:val="28"/>
          <w:szCs w:val="28"/>
        </w:rPr>
        <w:t>Российской Федерации</w:t>
      </w:r>
      <w:r w:rsidRPr="004A74A6">
        <w:rPr>
          <w:rFonts w:ascii="Times New Roman" w:eastAsia="Times New Roman" w:hAnsi="Times New Roman"/>
          <w:color w:val="000000"/>
          <w:sz w:val="28"/>
          <w:szCs w:val="28"/>
        </w:rPr>
        <w:t>;</w:t>
      </w:r>
    </w:p>
    <w:p w:rsidR="004C0A20" w:rsidRPr="004A74A6" w:rsidRDefault="0061417A" w:rsidP="000B5103">
      <w:pPr>
        <w:numPr>
          <w:ilvl w:val="0"/>
          <w:numId w:val="11"/>
        </w:numPr>
        <w:pBdr>
          <w:top w:val="nil"/>
          <w:left w:val="nil"/>
          <w:bottom w:val="nil"/>
          <w:right w:val="nil"/>
          <w:between w:val="nil"/>
        </w:pBdr>
        <w:spacing w:after="0" w:line="240" w:lineRule="auto"/>
        <w:ind w:left="0" w:firstLine="720"/>
        <w:contextualSpacing/>
        <w:jc w:val="both"/>
        <w:rPr>
          <w:rFonts w:ascii="Times New Roman" w:eastAsia="Times New Roman" w:hAnsi="Times New Roman"/>
          <w:color w:val="000000"/>
          <w:sz w:val="28"/>
          <w:szCs w:val="28"/>
        </w:rPr>
      </w:pPr>
      <w:r w:rsidRPr="004A74A6">
        <w:rPr>
          <w:rFonts w:ascii="Times New Roman" w:eastAsia="Times New Roman" w:hAnsi="Times New Roman"/>
          <w:color w:val="000000"/>
          <w:sz w:val="28"/>
          <w:szCs w:val="28"/>
        </w:rPr>
        <w:t xml:space="preserve">Существенное расширение объема услуг по уходу, сопровождению, социализации, </w:t>
      </w:r>
      <w:proofErr w:type="spellStart"/>
      <w:r w:rsidRPr="004A74A6">
        <w:rPr>
          <w:rFonts w:ascii="Times New Roman" w:eastAsia="Times New Roman" w:hAnsi="Times New Roman"/>
          <w:color w:val="000000"/>
          <w:sz w:val="28"/>
          <w:szCs w:val="28"/>
        </w:rPr>
        <w:t>абилитации</w:t>
      </w:r>
      <w:proofErr w:type="spellEnd"/>
      <w:r w:rsidRPr="004A74A6">
        <w:rPr>
          <w:rFonts w:ascii="Times New Roman" w:eastAsia="Times New Roman" w:hAnsi="Times New Roman"/>
          <w:color w:val="000000"/>
          <w:sz w:val="28"/>
          <w:szCs w:val="28"/>
        </w:rPr>
        <w:t xml:space="preserve"> и реабилитации, а также услуг медицинской компоненты: медицинский патронаж, медицинская реабилитация, гериатрическая помощь, паллиативная помощь, - для всех целевых групп СДУ.</w:t>
      </w:r>
    </w:p>
    <w:p w:rsidR="004C0A20" w:rsidRPr="004A74A6" w:rsidRDefault="000B5103" w:rsidP="000B5103">
      <w:pPr>
        <w:spacing w:after="120"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85. </w:t>
      </w:r>
      <w:r w:rsidR="0061417A" w:rsidRPr="004A74A6">
        <w:rPr>
          <w:rFonts w:ascii="Times New Roman" w:eastAsia="Times New Roman" w:hAnsi="Times New Roman"/>
          <w:color w:val="000000"/>
          <w:sz w:val="28"/>
          <w:szCs w:val="28"/>
        </w:rPr>
        <w:t xml:space="preserve">Внедрение целевой модели приведет к увеличению финансовой нагрузки на всех участников СДУ, а также на получателей </w:t>
      </w:r>
      <w:r w:rsidR="004A74A6">
        <w:rPr>
          <w:rFonts w:ascii="Times New Roman" w:eastAsia="Times New Roman" w:hAnsi="Times New Roman"/>
          <w:color w:val="000000"/>
          <w:sz w:val="28"/>
          <w:szCs w:val="28"/>
        </w:rPr>
        <w:t xml:space="preserve">услуг по </w:t>
      </w:r>
      <w:r w:rsidR="0061417A" w:rsidRPr="004A74A6">
        <w:rPr>
          <w:rFonts w:ascii="Times New Roman" w:eastAsia="Times New Roman" w:hAnsi="Times New Roman"/>
          <w:color w:val="000000"/>
          <w:sz w:val="28"/>
          <w:szCs w:val="28"/>
        </w:rPr>
        <w:t>долговременно</w:t>
      </w:r>
      <w:r w:rsidR="004A74A6">
        <w:rPr>
          <w:rFonts w:ascii="Times New Roman" w:eastAsia="Times New Roman" w:hAnsi="Times New Roman"/>
          <w:color w:val="000000"/>
          <w:sz w:val="28"/>
          <w:szCs w:val="28"/>
        </w:rPr>
        <w:t>му</w:t>
      </w:r>
      <w:r w:rsidR="0061417A" w:rsidRPr="004A74A6">
        <w:rPr>
          <w:rFonts w:ascii="Times New Roman" w:eastAsia="Times New Roman" w:hAnsi="Times New Roman"/>
          <w:color w:val="000000"/>
          <w:sz w:val="28"/>
          <w:szCs w:val="28"/>
        </w:rPr>
        <w:t xml:space="preserve"> уход</w:t>
      </w:r>
      <w:r w:rsidR="004A74A6">
        <w:rPr>
          <w:rFonts w:ascii="Times New Roman" w:eastAsia="Times New Roman" w:hAnsi="Times New Roman"/>
          <w:color w:val="000000"/>
          <w:sz w:val="28"/>
          <w:szCs w:val="28"/>
        </w:rPr>
        <w:t>у</w:t>
      </w:r>
      <w:r w:rsidR="0061417A" w:rsidRPr="004A74A6">
        <w:rPr>
          <w:rFonts w:ascii="Times New Roman" w:eastAsia="Times New Roman" w:hAnsi="Times New Roman"/>
          <w:color w:val="000000"/>
          <w:sz w:val="28"/>
          <w:szCs w:val="28"/>
        </w:rPr>
        <w:t>.</w:t>
      </w:r>
    </w:p>
    <w:p w:rsidR="004C0A20" w:rsidRPr="004A74A6" w:rsidRDefault="000B5103" w:rsidP="000B5103">
      <w:pPr>
        <w:spacing w:after="120" w:line="240" w:lineRule="auto"/>
        <w:ind w:firstLine="720"/>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86. </w:t>
      </w:r>
      <w:r w:rsidR="0061417A" w:rsidRPr="004A74A6">
        <w:rPr>
          <w:rFonts w:ascii="Times New Roman" w:eastAsia="Times New Roman" w:hAnsi="Times New Roman"/>
          <w:color w:val="000000"/>
          <w:sz w:val="28"/>
          <w:szCs w:val="28"/>
        </w:rPr>
        <w:t>В рамках внедрения СДУ целесообразно переход от бюджетного и частного финансирования СДУ к модели комплексного финансирования СДУ со следующими источниками:</w:t>
      </w:r>
    </w:p>
    <w:p w:rsidR="004C0A20" w:rsidRPr="004A74A6" w:rsidRDefault="0061417A" w:rsidP="000B5103">
      <w:pPr>
        <w:numPr>
          <w:ilvl w:val="0"/>
          <w:numId w:val="18"/>
        </w:numPr>
        <w:pBdr>
          <w:top w:val="nil"/>
          <w:left w:val="nil"/>
          <w:bottom w:val="nil"/>
          <w:right w:val="nil"/>
          <w:between w:val="nil"/>
        </w:pBdr>
        <w:spacing w:after="0" w:line="240" w:lineRule="auto"/>
        <w:ind w:left="0" w:firstLine="357"/>
        <w:jc w:val="both"/>
        <w:rPr>
          <w:rFonts w:ascii="Times New Roman" w:eastAsia="Times New Roman" w:hAnsi="Times New Roman"/>
          <w:color w:val="000000"/>
          <w:sz w:val="28"/>
          <w:szCs w:val="28"/>
        </w:rPr>
      </w:pPr>
      <w:r w:rsidRPr="004A74A6">
        <w:rPr>
          <w:rFonts w:ascii="Times New Roman" w:eastAsia="Times New Roman" w:hAnsi="Times New Roman"/>
          <w:color w:val="000000"/>
          <w:sz w:val="28"/>
          <w:szCs w:val="28"/>
        </w:rPr>
        <w:t xml:space="preserve">Федеральный бюджет: финансирование затрат на развитие и совершенствование системы СДУ в </w:t>
      </w:r>
      <w:r w:rsidR="00903279">
        <w:rPr>
          <w:rFonts w:ascii="Times New Roman" w:eastAsia="Times New Roman" w:hAnsi="Times New Roman"/>
          <w:color w:val="000000"/>
          <w:sz w:val="28"/>
          <w:szCs w:val="28"/>
        </w:rPr>
        <w:t xml:space="preserve">Российской Федерации </w:t>
      </w:r>
    </w:p>
    <w:p w:rsidR="004C0A20" w:rsidRPr="004A74A6" w:rsidRDefault="0061417A" w:rsidP="000B5103">
      <w:pPr>
        <w:numPr>
          <w:ilvl w:val="0"/>
          <w:numId w:val="18"/>
        </w:numPr>
        <w:pBdr>
          <w:top w:val="nil"/>
          <w:left w:val="nil"/>
          <w:bottom w:val="nil"/>
          <w:right w:val="nil"/>
          <w:between w:val="nil"/>
        </w:pBdr>
        <w:spacing w:after="0" w:line="240" w:lineRule="auto"/>
        <w:ind w:left="0" w:firstLine="357"/>
        <w:jc w:val="both"/>
        <w:rPr>
          <w:rFonts w:ascii="Times New Roman" w:eastAsia="Times New Roman" w:hAnsi="Times New Roman"/>
          <w:color w:val="000000"/>
          <w:sz w:val="28"/>
          <w:szCs w:val="28"/>
        </w:rPr>
      </w:pPr>
      <w:r w:rsidRPr="004A74A6">
        <w:rPr>
          <w:rFonts w:ascii="Times New Roman" w:eastAsia="Times New Roman" w:hAnsi="Times New Roman"/>
          <w:color w:val="000000"/>
          <w:sz w:val="28"/>
          <w:szCs w:val="28"/>
        </w:rPr>
        <w:t xml:space="preserve">Региональный бюджет: </w:t>
      </w:r>
      <w:proofErr w:type="spellStart"/>
      <w:r w:rsidRPr="004A74A6">
        <w:rPr>
          <w:rFonts w:ascii="Times New Roman" w:eastAsia="Times New Roman" w:hAnsi="Times New Roman"/>
          <w:color w:val="000000"/>
          <w:sz w:val="28"/>
          <w:szCs w:val="28"/>
        </w:rPr>
        <w:t>софинансирование</w:t>
      </w:r>
      <w:proofErr w:type="spellEnd"/>
      <w:r w:rsidRPr="004A74A6">
        <w:rPr>
          <w:rFonts w:ascii="Times New Roman" w:eastAsia="Times New Roman" w:hAnsi="Times New Roman"/>
          <w:color w:val="000000"/>
          <w:sz w:val="28"/>
          <w:szCs w:val="28"/>
        </w:rPr>
        <w:t xml:space="preserve"> затрат на оказание базового перечня социальных услуг, финансирование нерегулярных затрат в рамках СДУ, в том числе на дальнейшее развитие региональной системы СДУ, финансирование компенсаций, выплачиваемых ЛОУ, </w:t>
      </w:r>
      <w:proofErr w:type="spellStart"/>
      <w:r w:rsidRPr="004A74A6">
        <w:rPr>
          <w:rFonts w:ascii="Times New Roman" w:eastAsia="Times New Roman" w:hAnsi="Times New Roman"/>
          <w:color w:val="000000"/>
          <w:sz w:val="28"/>
          <w:szCs w:val="28"/>
        </w:rPr>
        <w:t>софинансирование</w:t>
      </w:r>
      <w:proofErr w:type="spellEnd"/>
      <w:r w:rsidRPr="004A74A6">
        <w:rPr>
          <w:rFonts w:ascii="Times New Roman" w:eastAsia="Times New Roman" w:hAnsi="Times New Roman"/>
          <w:color w:val="000000"/>
          <w:sz w:val="28"/>
          <w:szCs w:val="28"/>
        </w:rPr>
        <w:t xml:space="preserve"> и предоставление гарантий в рамках реализации проектов ГЧП</w:t>
      </w:r>
    </w:p>
    <w:p w:rsidR="004C0A20" w:rsidRPr="004A74A6" w:rsidRDefault="0061417A" w:rsidP="000B5103">
      <w:pPr>
        <w:numPr>
          <w:ilvl w:val="0"/>
          <w:numId w:val="18"/>
        </w:numPr>
        <w:pBdr>
          <w:top w:val="nil"/>
          <w:left w:val="nil"/>
          <w:bottom w:val="nil"/>
          <w:right w:val="nil"/>
          <w:between w:val="nil"/>
        </w:pBdr>
        <w:spacing w:after="0" w:line="240" w:lineRule="auto"/>
        <w:ind w:left="0" w:firstLine="357"/>
        <w:jc w:val="both"/>
        <w:rPr>
          <w:rFonts w:ascii="Times New Roman" w:eastAsia="Times New Roman" w:hAnsi="Times New Roman"/>
          <w:color w:val="000000"/>
          <w:sz w:val="28"/>
          <w:szCs w:val="28"/>
        </w:rPr>
      </w:pPr>
      <w:r w:rsidRPr="004A74A6">
        <w:rPr>
          <w:rFonts w:ascii="Times New Roman" w:eastAsia="Times New Roman" w:hAnsi="Times New Roman"/>
          <w:color w:val="000000"/>
          <w:sz w:val="28"/>
          <w:szCs w:val="28"/>
        </w:rPr>
        <w:t>Обязательное социальное страхование: финансирование основной части затрат на оказание базового перечня социальных услуг, финансирование компенсаций, выплачиваемых ЛОУ.</w:t>
      </w:r>
    </w:p>
    <w:p w:rsidR="004C0A20" w:rsidRPr="004A74A6" w:rsidRDefault="0061417A" w:rsidP="000B5103">
      <w:pPr>
        <w:numPr>
          <w:ilvl w:val="0"/>
          <w:numId w:val="18"/>
        </w:numPr>
        <w:pBdr>
          <w:top w:val="nil"/>
          <w:left w:val="nil"/>
          <w:bottom w:val="nil"/>
          <w:right w:val="nil"/>
          <w:between w:val="nil"/>
        </w:pBdr>
        <w:spacing w:after="0" w:line="240" w:lineRule="auto"/>
        <w:ind w:left="0" w:firstLine="357"/>
        <w:jc w:val="both"/>
        <w:rPr>
          <w:rFonts w:ascii="Times New Roman" w:eastAsia="Times New Roman" w:hAnsi="Times New Roman"/>
          <w:color w:val="000000"/>
          <w:sz w:val="28"/>
          <w:szCs w:val="28"/>
        </w:rPr>
      </w:pPr>
      <w:r w:rsidRPr="004A74A6">
        <w:rPr>
          <w:rFonts w:ascii="Times New Roman" w:eastAsia="Times New Roman" w:hAnsi="Times New Roman"/>
          <w:color w:val="000000"/>
          <w:sz w:val="28"/>
          <w:szCs w:val="28"/>
        </w:rPr>
        <w:t>Получатели долговременного ухода и ЛОУ: финансирование затрат на оказание дополнительных социальных услуг.</w:t>
      </w:r>
    </w:p>
    <w:p w:rsidR="000B5103" w:rsidRDefault="0061417A" w:rsidP="000B5103">
      <w:pPr>
        <w:numPr>
          <w:ilvl w:val="0"/>
          <w:numId w:val="18"/>
        </w:numPr>
        <w:pBdr>
          <w:top w:val="nil"/>
          <w:left w:val="nil"/>
          <w:bottom w:val="nil"/>
          <w:right w:val="nil"/>
          <w:between w:val="nil"/>
        </w:pBdr>
        <w:spacing w:after="0" w:line="240" w:lineRule="auto"/>
        <w:ind w:left="0" w:firstLine="357"/>
        <w:jc w:val="both"/>
        <w:rPr>
          <w:rFonts w:ascii="Times New Roman" w:eastAsia="Times New Roman" w:hAnsi="Times New Roman"/>
          <w:color w:val="000000"/>
          <w:sz w:val="28"/>
          <w:szCs w:val="28"/>
        </w:rPr>
      </w:pPr>
      <w:r w:rsidRPr="004A74A6">
        <w:rPr>
          <w:rFonts w:ascii="Times New Roman" w:eastAsia="Times New Roman" w:hAnsi="Times New Roman"/>
          <w:color w:val="000000"/>
          <w:sz w:val="28"/>
          <w:szCs w:val="28"/>
        </w:rPr>
        <w:t>ФОМС: полное или частичное финансирование медицинской компоненты СДУ.</w:t>
      </w:r>
    </w:p>
    <w:p w:rsidR="004C0A20" w:rsidRPr="000B5103" w:rsidRDefault="000B5103" w:rsidP="000B5103">
      <w:pPr>
        <w:pBdr>
          <w:top w:val="nil"/>
          <w:left w:val="nil"/>
          <w:bottom w:val="nil"/>
          <w:right w:val="nil"/>
          <w:between w:val="nil"/>
        </w:pBdr>
        <w:spacing w:after="0" w:line="240" w:lineRule="auto"/>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87. </w:t>
      </w:r>
      <w:r w:rsidR="0061417A" w:rsidRPr="000B5103">
        <w:rPr>
          <w:rFonts w:ascii="Times New Roman" w:eastAsia="Times New Roman" w:hAnsi="Times New Roman"/>
          <w:color w:val="000000"/>
          <w:sz w:val="28"/>
          <w:szCs w:val="28"/>
        </w:rPr>
        <w:t>Ключевыми принципами организации финансирования являются:</w:t>
      </w:r>
    </w:p>
    <w:p w:rsidR="004C0A20" w:rsidRPr="004A74A6" w:rsidRDefault="0061417A" w:rsidP="000B5103">
      <w:pPr>
        <w:numPr>
          <w:ilvl w:val="0"/>
          <w:numId w:val="38"/>
        </w:numPr>
        <w:pBdr>
          <w:top w:val="nil"/>
          <w:left w:val="nil"/>
          <w:bottom w:val="nil"/>
          <w:right w:val="nil"/>
          <w:between w:val="nil"/>
        </w:pBdr>
        <w:spacing w:after="0" w:line="240" w:lineRule="auto"/>
        <w:ind w:left="0" w:firstLine="357"/>
        <w:jc w:val="both"/>
        <w:rPr>
          <w:rFonts w:ascii="Times New Roman" w:eastAsia="Times New Roman" w:hAnsi="Times New Roman"/>
          <w:color w:val="000000"/>
          <w:sz w:val="28"/>
          <w:szCs w:val="28"/>
        </w:rPr>
      </w:pPr>
      <w:r w:rsidRPr="004A74A6">
        <w:rPr>
          <w:rFonts w:ascii="Times New Roman" w:eastAsia="Times New Roman" w:hAnsi="Times New Roman"/>
          <w:color w:val="000000"/>
          <w:sz w:val="28"/>
          <w:szCs w:val="28"/>
        </w:rPr>
        <w:t>Стимулирование комбинированной модели формального и неформального ухода, а также множественность источников финансирования долговременного у</w:t>
      </w:r>
      <w:r w:rsidR="00903279">
        <w:rPr>
          <w:rFonts w:ascii="Times New Roman" w:eastAsia="Times New Roman" w:hAnsi="Times New Roman"/>
          <w:color w:val="000000"/>
          <w:sz w:val="28"/>
          <w:szCs w:val="28"/>
        </w:rPr>
        <w:t>х</w:t>
      </w:r>
      <w:r w:rsidRPr="004A74A6">
        <w:rPr>
          <w:rFonts w:ascii="Times New Roman" w:eastAsia="Times New Roman" w:hAnsi="Times New Roman"/>
          <w:color w:val="000000"/>
          <w:sz w:val="28"/>
          <w:szCs w:val="28"/>
        </w:rPr>
        <w:t>ода как Системы</w:t>
      </w:r>
    </w:p>
    <w:p w:rsidR="004C0A20" w:rsidRPr="004A74A6" w:rsidRDefault="0061417A" w:rsidP="000B5103">
      <w:pPr>
        <w:numPr>
          <w:ilvl w:val="0"/>
          <w:numId w:val="38"/>
        </w:numPr>
        <w:pBdr>
          <w:top w:val="nil"/>
          <w:left w:val="nil"/>
          <w:bottom w:val="nil"/>
          <w:right w:val="nil"/>
          <w:between w:val="nil"/>
        </w:pBdr>
        <w:spacing w:after="0" w:line="240" w:lineRule="auto"/>
        <w:ind w:left="0" w:firstLine="357"/>
        <w:jc w:val="both"/>
        <w:rPr>
          <w:rFonts w:ascii="Times New Roman" w:eastAsia="Times New Roman" w:hAnsi="Times New Roman"/>
          <w:color w:val="000000"/>
          <w:sz w:val="28"/>
          <w:szCs w:val="28"/>
        </w:rPr>
      </w:pPr>
      <w:r w:rsidRPr="004A74A6">
        <w:rPr>
          <w:rFonts w:ascii="Times New Roman" w:eastAsia="Times New Roman" w:hAnsi="Times New Roman"/>
          <w:color w:val="000000"/>
          <w:sz w:val="28"/>
          <w:szCs w:val="28"/>
        </w:rPr>
        <w:t>Гибкость и эффективность системы финансирования, позволяющая оптимизировать расходы за счет подбора оптимального состава социальных услуг и помощи, формы их предоставления, комбинирования формального и неформального ухода</w:t>
      </w:r>
    </w:p>
    <w:p w:rsidR="004C0A20" w:rsidRPr="004A74A6" w:rsidRDefault="0061417A" w:rsidP="000B5103">
      <w:pPr>
        <w:numPr>
          <w:ilvl w:val="0"/>
          <w:numId w:val="38"/>
        </w:numPr>
        <w:pBdr>
          <w:top w:val="nil"/>
          <w:left w:val="nil"/>
          <w:bottom w:val="nil"/>
          <w:right w:val="nil"/>
          <w:between w:val="nil"/>
        </w:pBdr>
        <w:spacing w:after="0" w:line="240" w:lineRule="auto"/>
        <w:ind w:left="0" w:firstLine="357"/>
        <w:jc w:val="both"/>
        <w:rPr>
          <w:rFonts w:ascii="Times New Roman" w:eastAsia="Times New Roman" w:hAnsi="Times New Roman"/>
          <w:color w:val="000000"/>
          <w:sz w:val="28"/>
          <w:szCs w:val="28"/>
        </w:rPr>
      </w:pPr>
      <w:r w:rsidRPr="004A74A6">
        <w:rPr>
          <w:rFonts w:ascii="Times New Roman" w:eastAsia="Times New Roman" w:hAnsi="Times New Roman"/>
          <w:color w:val="000000"/>
          <w:sz w:val="28"/>
          <w:szCs w:val="28"/>
        </w:rPr>
        <w:t>Прозрачность, позволяющая привлекать частный капитал в отрасль</w:t>
      </w:r>
    </w:p>
    <w:p w:rsidR="004C0A20" w:rsidRPr="004A74A6" w:rsidRDefault="0061417A" w:rsidP="000B5103">
      <w:pPr>
        <w:numPr>
          <w:ilvl w:val="0"/>
          <w:numId w:val="38"/>
        </w:numPr>
        <w:pBdr>
          <w:top w:val="nil"/>
          <w:left w:val="nil"/>
          <w:bottom w:val="nil"/>
          <w:right w:val="nil"/>
          <w:between w:val="nil"/>
        </w:pBdr>
        <w:spacing w:after="0" w:line="240" w:lineRule="auto"/>
        <w:ind w:left="0" w:firstLine="357"/>
        <w:jc w:val="both"/>
        <w:rPr>
          <w:rFonts w:ascii="Times New Roman" w:eastAsia="Times New Roman" w:hAnsi="Times New Roman"/>
          <w:color w:val="000000"/>
          <w:sz w:val="28"/>
          <w:szCs w:val="28"/>
        </w:rPr>
      </w:pPr>
      <w:r w:rsidRPr="004A74A6">
        <w:rPr>
          <w:rFonts w:ascii="Times New Roman" w:eastAsia="Times New Roman" w:hAnsi="Times New Roman"/>
          <w:color w:val="000000"/>
          <w:sz w:val="28"/>
          <w:szCs w:val="28"/>
        </w:rPr>
        <w:t>Обеспечение финансирования затрат на оказание базового перечня социальных услуг для всех получателей долговременного ухода</w:t>
      </w:r>
    </w:p>
    <w:p w:rsidR="003C3338" w:rsidRDefault="000B5103" w:rsidP="000B5103">
      <w:pPr>
        <w:spacing w:after="120" w:line="240" w:lineRule="auto"/>
        <w:ind w:firstLine="720"/>
        <w:jc w:val="both"/>
        <w:rPr>
          <w:rFonts w:ascii="Times New Roman" w:eastAsia="Times New Roman" w:hAnsi="Times New Roman"/>
          <w:color w:val="000000"/>
          <w:sz w:val="28"/>
          <w:szCs w:val="28"/>
        </w:rPr>
      </w:pPr>
      <w:bookmarkStart w:id="2" w:name="_3znysh7" w:colFirst="0" w:colLast="0"/>
      <w:bookmarkEnd w:id="2"/>
      <w:r>
        <w:rPr>
          <w:rFonts w:ascii="Times New Roman" w:eastAsia="Times New Roman" w:hAnsi="Times New Roman"/>
          <w:color w:val="000000"/>
          <w:sz w:val="28"/>
          <w:szCs w:val="28"/>
        </w:rPr>
        <w:lastRenderedPageBreak/>
        <w:t xml:space="preserve">88. </w:t>
      </w:r>
      <w:r w:rsidR="0061417A" w:rsidRPr="004A74A6">
        <w:rPr>
          <w:rFonts w:ascii="Times New Roman" w:eastAsia="Times New Roman" w:hAnsi="Times New Roman"/>
          <w:color w:val="000000"/>
          <w:sz w:val="28"/>
          <w:szCs w:val="28"/>
        </w:rPr>
        <w:t xml:space="preserve">Каждый субъект </w:t>
      </w:r>
      <w:r w:rsidR="00B92406">
        <w:rPr>
          <w:rFonts w:ascii="Times New Roman" w:eastAsia="Times New Roman" w:hAnsi="Times New Roman"/>
          <w:color w:val="000000"/>
          <w:sz w:val="28"/>
          <w:szCs w:val="28"/>
        </w:rPr>
        <w:t xml:space="preserve">Российской </w:t>
      </w:r>
      <w:r>
        <w:rPr>
          <w:rFonts w:ascii="Times New Roman" w:eastAsia="Times New Roman" w:hAnsi="Times New Roman"/>
          <w:color w:val="000000"/>
          <w:sz w:val="28"/>
          <w:szCs w:val="28"/>
        </w:rPr>
        <w:t xml:space="preserve">Федерации </w:t>
      </w:r>
      <w:r w:rsidRPr="004A74A6">
        <w:rPr>
          <w:rFonts w:ascii="Times New Roman" w:eastAsia="Times New Roman" w:hAnsi="Times New Roman"/>
          <w:color w:val="000000"/>
          <w:sz w:val="28"/>
          <w:szCs w:val="28"/>
        </w:rPr>
        <w:t>формирует</w:t>
      </w:r>
      <w:r w:rsidR="0061417A" w:rsidRPr="004A74A6">
        <w:rPr>
          <w:rFonts w:ascii="Times New Roman" w:eastAsia="Times New Roman" w:hAnsi="Times New Roman"/>
          <w:color w:val="000000"/>
          <w:sz w:val="28"/>
          <w:szCs w:val="28"/>
        </w:rPr>
        <w:t xml:space="preserve"> собственную финансовую модель СДУ</w:t>
      </w:r>
      <w:r w:rsidR="00903279">
        <w:rPr>
          <w:rFonts w:ascii="Times New Roman" w:eastAsia="Times New Roman" w:hAnsi="Times New Roman"/>
          <w:color w:val="000000"/>
          <w:sz w:val="28"/>
          <w:szCs w:val="28"/>
        </w:rPr>
        <w:t xml:space="preserve">. </w:t>
      </w:r>
      <w:r w:rsidR="0061417A" w:rsidRPr="004A74A6">
        <w:rPr>
          <w:rFonts w:ascii="Times New Roman" w:eastAsia="Times New Roman" w:hAnsi="Times New Roman"/>
          <w:color w:val="000000"/>
          <w:sz w:val="28"/>
          <w:szCs w:val="28"/>
        </w:rPr>
        <w:t xml:space="preserve">Обеспечение необходимого финансирования со стороны всех Участников СДУ – обязательное требования для развития Системы в </w:t>
      </w:r>
      <w:r w:rsidR="001A398A">
        <w:rPr>
          <w:rFonts w:ascii="Times New Roman" w:eastAsia="Times New Roman" w:hAnsi="Times New Roman"/>
          <w:color w:val="000000"/>
          <w:sz w:val="28"/>
          <w:szCs w:val="28"/>
        </w:rPr>
        <w:t>Российской Федерации</w:t>
      </w:r>
      <w:r w:rsidR="0061417A" w:rsidRPr="004A74A6">
        <w:rPr>
          <w:rFonts w:ascii="Times New Roman" w:eastAsia="Times New Roman" w:hAnsi="Times New Roman"/>
          <w:color w:val="000000"/>
          <w:sz w:val="28"/>
          <w:szCs w:val="28"/>
        </w:rPr>
        <w:t>.</w:t>
      </w:r>
    </w:p>
    <w:p w:rsidR="000B5103" w:rsidRDefault="000B5103" w:rsidP="000B5103">
      <w:pPr>
        <w:spacing w:after="120" w:line="240" w:lineRule="auto"/>
        <w:ind w:firstLine="720"/>
        <w:jc w:val="both"/>
        <w:rPr>
          <w:rFonts w:ascii="Times New Roman" w:eastAsia="Times New Roman" w:hAnsi="Times New Roman"/>
          <w:color w:val="000000"/>
          <w:sz w:val="28"/>
          <w:szCs w:val="28"/>
        </w:rPr>
      </w:pPr>
    </w:p>
    <w:p w:rsidR="000B5103" w:rsidRDefault="000B5103" w:rsidP="000B5103">
      <w:pPr>
        <w:spacing w:after="120" w:line="240" w:lineRule="auto"/>
        <w:ind w:firstLine="720"/>
        <w:jc w:val="both"/>
        <w:rPr>
          <w:rFonts w:ascii="Times New Roman" w:eastAsia="Times New Roman" w:hAnsi="Times New Roman"/>
          <w:color w:val="000000"/>
          <w:sz w:val="28"/>
          <w:szCs w:val="28"/>
        </w:rPr>
      </w:pPr>
    </w:p>
    <w:p w:rsidR="000B5103" w:rsidRDefault="000B5103" w:rsidP="000B5103">
      <w:pPr>
        <w:spacing w:after="120" w:line="240" w:lineRule="auto"/>
        <w:ind w:firstLine="720"/>
        <w:jc w:val="both"/>
        <w:rPr>
          <w:rFonts w:ascii="Times New Roman" w:eastAsia="Times New Roman" w:hAnsi="Times New Roman"/>
          <w:color w:val="000000"/>
          <w:sz w:val="28"/>
          <w:szCs w:val="28"/>
        </w:rPr>
      </w:pPr>
    </w:p>
    <w:p w:rsidR="000B5103" w:rsidRDefault="000B5103" w:rsidP="000B5103">
      <w:pPr>
        <w:spacing w:after="120" w:line="240" w:lineRule="auto"/>
        <w:ind w:firstLine="720"/>
        <w:jc w:val="both"/>
        <w:rPr>
          <w:rFonts w:ascii="Times New Roman" w:eastAsia="Times New Roman" w:hAnsi="Times New Roman"/>
          <w:color w:val="000000"/>
          <w:sz w:val="28"/>
          <w:szCs w:val="28"/>
        </w:rPr>
      </w:pPr>
    </w:p>
    <w:p w:rsidR="00997BC7" w:rsidRDefault="00997BC7" w:rsidP="00143EF5">
      <w:pPr>
        <w:pBdr>
          <w:top w:val="nil"/>
          <w:left w:val="nil"/>
          <w:bottom w:val="nil"/>
          <w:right w:val="nil"/>
          <w:between w:val="nil"/>
        </w:pBdr>
        <w:spacing w:after="120" w:line="240" w:lineRule="auto"/>
        <w:contextualSpacing/>
        <w:rPr>
          <w:rFonts w:ascii="Times New Roman" w:eastAsia="Times New Roman" w:hAnsi="Times New Roman"/>
          <w:color w:val="000000"/>
          <w:sz w:val="28"/>
          <w:szCs w:val="28"/>
        </w:rPr>
      </w:pPr>
    </w:p>
    <w:p w:rsidR="00143EF5" w:rsidRDefault="00143EF5" w:rsidP="00143EF5">
      <w:pPr>
        <w:pBdr>
          <w:top w:val="nil"/>
          <w:left w:val="nil"/>
          <w:bottom w:val="nil"/>
          <w:right w:val="nil"/>
          <w:between w:val="nil"/>
        </w:pBdr>
        <w:spacing w:after="120" w:line="240" w:lineRule="auto"/>
        <w:contextualSpacing/>
        <w:rPr>
          <w:rFonts w:ascii="Times New Roman" w:eastAsia="Times New Roman" w:hAnsi="Times New Roman"/>
          <w:color w:val="000000"/>
          <w:sz w:val="20"/>
        </w:rPr>
      </w:pPr>
    </w:p>
    <w:p w:rsidR="003C3338" w:rsidRPr="00FC149F" w:rsidRDefault="00B04DB2" w:rsidP="00150AE7">
      <w:pPr>
        <w:pBdr>
          <w:top w:val="nil"/>
          <w:left w:val="nil"/>
          <w:bottom w:val="nil"/>
          <w:right w:val="nil"/>
          <w:between w:val="nil"/>
        </w:pBdr>
        <w:spacing w:after="120" w:line="240" w:lineRule="auto"/>
        <w:ind w:left="6663" w:hanging="426"/>
        <w:contextualSpacing/>
        <w:jc w:val="center"/>
        <w:rPr>
          <w:rFonts w:ascii="Times New Roman" w:eastAsia="Times New Roman" w:hAnsi="Times New Roman"/>
          <w:color w:val="000000"/>
          <w:sz w:val="20"/>
        </w:rPr>
      </w:pPr>
      <w:r w:rsidRPr="00FC149F">
        <w:rPr>
          <w:rFonts w:ascii="Times New Roman" w:eastAsia="Times New Roman" w:hAnsi="Times New Roman"/>
          <w:color w:val="000000"/>
          <w:sz w:val="20"/>
        </w:rPr>
        <w:t>Приложение № 1</w:t>
      </w:r>
    </w:p>
    <w:p w:rsidR="00B04DB2" w:rsidRPr="00FC149F" w:rsidRDefault="00B04DB2" w:rsidP="00150AE7">
      <w:pPr>
        <w:pBdr>
          <w:top w:val="nil"/>
          <w:left w:val="nil"/>
          <w:bottom w:val="nil"/>
          <w:right w:val="nil"/>
          <w:between w:val="nil"/>
        </w:pBdr>
        <w:spacing w:after="120" w:line="240" w:lineRule="auto"/>
        <w:ind w:left="6663" w:hanging="426"/>
        <w:contextualSpacing/>
        <w:jc w:val="center"/>
        <w:rPr>
          <w:rFonts w:ascii="Times New Roman" w:eastAsia="Times New Roman" w:hAnsi="Times New Roman"/>
          <w:color w:val="000000"/>
          <w:sz w:val="20"/>
        </w:rPr>
      </w:pPr>
      <w:r w:rsidRPr="00FC149F">
        <w:rPr>
          <w:rFonts w:ascii="Times New Roman" w:eastAsia="Times New Roman" w:hAnsi="Times New Roman"/>
          <w:color w:val="000000"/>
          <w:sz w:val="20"/>
        </w:rPr>
        <w:t>к приказу Министерства труда</w:t>
      </w:r>
    </w:p>
    <w:p w:rsidR="00B04DB2" w:rsidRPr="00FC149F" w:rsidRDefault="00B04DB2" w:rsidP="00150AE7">
      <w:pPr>
        <w:pBdr>
          <w:top w:val="nil"/>
          <w:left w:val="nil"/>
          <w:bottom w:val="nil"/>
          <w:right w:val="nil"/>
          <w:between w:val="nil"/>
        </w:pBdr>
        <w:spacing w:after="120" w:line="240" w:lineRule="auto"/>
        <w:ind w:left="6663" w:hanging="426"/>
        <w:contextualSpacing/>
        <w:jc w:val="center"/>
        <w:rPr>
          <w:rFonts w:ascii="Times New Roman" w:eastAsia="Times New Roman" w:hAnsi="Times New Roman"/>
          <w:color w:val="000000"/>
          <w:sz w:val="20"/>
        </w:rPr>
      </w:pPr>
      <w:r w:rsidRPr="00FC149F">
        <w:rPr>
          <w:rFonts w:ascii="Times New Roman" w:eastAsia="Times New Roman" w:hAnsi="Times New Roman"/>
          <w:color w:val="000000"/>
          <w:sz w:val="20"/>
        </w:rPr>
        <w:t>и социальной защиты</w:t>
      </w:r>
    </w:p>
    <w:p w:rsidR="00B04DB2" w:rsidRPr="00FC149F" w:rsidRDefault="00B04DB2" w:rsidP="00150AE7">
      <w:pPr>
        <w:pBdr>
          <w:top w:val="nil"/>
          <w:left w:val="nil"/>
          <w:bottom w:val="nil"/>
          <w:right w:val="nil"/>
          <w:between w:val="nil"/>
        </w:pBdr>
        <w:spacing w:after="120" w:line="240" w:lineRule="auto"/>
        <w:ind w:left="6663" w:hanging="426"/>
        <w:contextualSpacing/>
        <w:jc w:val="center"/>
        <w:rPr>
          <w:rFonts w:ascii="Times New Roman" w:eastAsia="Times New Roman" w:hAnsi="Times New Roman"/>
          <w:color w:val="000000"/>
          <w:sz w:val="20"/>
        </w:rPr>
      </w:pPr>
      <w:r w:rsidRPr="00FC149F">
        <w:rPr>
          <w:rFonts w:ascii="Times New Roman" w:eastAsia="Times New Roman" w:hAnsi="Times New Roman"/>
          <w:color w:val="000000"/>
          <w:sz w:val="20"/>
        </w:rPr>
        <w:t>Российской Федерации России</w:t>
      </w:r>
    </w:p>
    <w:p w:rsidR="00B04DB2" w:rsidRPr="00FC149F" w:rsidRDefault="00B04DB2" w:rsidP="00150AE7">
      <w:pPr>
        <w:pBdr>
          <w:top w:val="nil"/>
          <w:left w:val="nil"/>
          <w:bottom w:val="nil"/>
          <w:right w:val="nil"/>
          <w:between w:val="nil"/>
        </w:pBdr>
        <w:spacing w:after="120" w:line="240" w:lineRule="auto"/>
        <w:ind w:left="6663" w:hanging="426"/>
        <w:contextualSpacing/>
        <w:jc w:val="center"/>
        <w:rPr>
          <w:rFonts w:ascii="Times New Roman" w:eastAsia="Times New Roman" w:hAnsi="Times New Roman"/>
          <w:color w:val="000000"/>
          <w:sz w:val="20"/>
        </w:rPr>
      </w:pPr>
      <w:r w:rsidRPr="00FC149F">
        <w:rPr>
          <w:rFonts w:ascii="Times New Roman" w:eastAsia="Times New Roman" w:hAnsi="Times New Roman"/>
          <w:color w:val="000000"/>
          <w:sz w:val="20"/>
        </w:rPr>
        <w:t>От «__»  2019 г. №____</w:t>
      </w:r>
    </w:p>
    <w:p w:rsidR="003C3338" w:rsidRDefault="003C3338" w:rsidP="00A82997">
      <w:pPr>
        <w:pBdr>
          <w:top w:val="nil"/>
          <w:left w:val="nil"/>
          <w:bottom w:val="nil"/>
          <w:right w:val="nil"/>
          <w:between w:val="nil"/>
        </w:pBdr>
        <w:spacing w:after="120"/>
        <w:rPr>
          <w:rFonts w:ascii="Times New Roman" w:eastAsia="Times New Roman" w:hAnsi="Times New Roman"/>
          <w:color w:val="000000"/>
          <w:sz w:val="28"/>
          <w:szCs w:val="28"/>
        </w:rPr>
      </w:pPr>
    </w:p>
    <w:p w:rsidR="0081054C" w:rsidRDefault="0081054C" w:rsidP="00A82997">
      <w:pPr>
        <w:pBdr>
          <w:top w:val="nil"/>
          <w:left w:val="nil"/>
          <w:bottom w:val="nil"/>
          <w:right w:val="nil"/>
          <w:between w:val="nil"/>
        </w:pBdr>
        <w:spacing w:after="120"/>
        <w:ind w:firstLine="709"/>
        <w:jc w:val="center"/>
        <w:rPr>
          <w:rFonts w:ascii="Times New Roman" w:eastAsia="Times New Roman" w:hAnsi="Times New Roman"/>
          <w:color w:val="000000"/>
          <w:sz w:val="28"/>
          <w:szCs w:val="28"/>
        </w:rPr>
      </w:pPr>
      <w:r w:rsidRPr="0081054C">
        <w:rPr>
          <w:rFonts w:ascii="Times New Roman" w:eastAsia="Times New Roman" w:hAnsi="Times New Roman"/>
          <w:color w:val="000000"/>
          <w:sz w:val="28"/>
          <w:szCs w:val="28"/>
        </w:rPr>
        <w:t xml:space="preserve">Показатели (признаки) функционирования СДУ </w:t>
      </w:r>
      <w:r w:rsidR="00A82997">
        <w:rPr>
          <w:rFonts w:ascii="Times New Roman" w:eastAsia="Times New Roman" w:hAnsi="Times New Roman"/>
          <w:color w:val="000000"/>
          <w:sz w:val="28"/>
          <w:szCs w:val="28"/>
        </w:rPr>
        <w:t>в субъекте Российской Федерации</w:t>
      </w:r>
    </w:p>
    <w:p w:rsidR="00A82997" w:rsidRPr="00AA0EFA" w:rsidRDefault="00A82997" w:rsidP="00A82997">
      <w:pPr>
        <w:pBdr>
          <w:top w:val="nil"/>
          <w:left w:val="nil"/>
          <w:bottom w:val="nil"/>
          <w:right w:val="nil"/>
          <w:between w:val="nil"/>
        </w:pBdr>
        <w:spacing w:after="120"/>
        <w:ind w:firstLine="709"/>
        <w:jc w:val="center"/>
        <w:rPr>
          <w:rFonts w:ascii="Times New Roman" w:eastAsia="Times New Roman" w:hAnsi="Times New Roman"/>
          <w:color w:val="000000"/>
          <w:sz w:val="28"/>
          <w:szCs w:val="28"/>
        </w:rPr>
      </w:pPr>
      <w:bookmarkStart w:id="3" w:name="_GoBack"/>
      <w:bookmarkEnd w:id="3"/>
    </w:p>
    <w:tbl>
      <w:tblPr>
        <w:tblStyle w:val="affa"/>
        <w:tblW w:w="901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56"/>
        <w:gridCol w:w="5440"/>
        <w:gridCol w:w="1906"/>
        <w:gridCol w:w="1115"/>
      </w:tblGrid>
      <w:tr w:rsidR="0081054C" w:rsidTr="00FC149F">
        <w:tc>
          <w:tcPr>
            <w:tcW w:w="556" w:type="dxa"/>
            <w:shd w:val="clear" w:color="auto" w:fill="F2F2F2"/>
            <w:vAlign w:val="center"/>
          </w:tcPr>
          <w:p w:rsidR="0081054C" w:rsidRDefault="0081054C" w:rsidP="00FC149F">
            <w:pPr>
              <w:spacing w:after="120"/>
              <w:jc w:val="center"/>
              <w:rPr>
                <w:rFonts w:ascii="Times New Roman" w:eastAsia="Times New Roman" w:hAnsi="Times New Roman"/>
                <w:b/>
                <w:color w:val="000000"/>
              </w:rPr>
            </w:pPr>
            <w:r>
              <w:rPr>
                <w:rFonts w:ascii="Times New Roman" w:eastAsia="Times New Roman" w:hAnsi="Times New Roman"/>
                <w:b/>
                <w:color w:val="000000"/>
              </w:rPr>
              <w:t>№ п/п</w:t>
            </w:r>
          </w:p>
        </w:tc>
        <w:tc>
          <w:tcPr>
            <w:tcW w:w="5440" w:type="dxa"/>
            <w:shd w:val="clear" w:color="auto" w:fill="F2F2F2"/>
            <w:vAlign w:val="center"/>
          </w:tcPr>
          <w:p w:rsidR="0081054C" w:rsidRDefault="0081054C" w:rsidP="00FC149F">
            <w:pPr>
              <w:spacing w:after="120"/>
              <w:jc w:val="center"/>
              <w:rPr>
                <w:rFonts w:ascii="Times New Roman" w:eastAsia="Times New Roman" w:hAnsi="Times New Roman"/>
                <w:b/>
                <w:color w:val="000000"/>
              </w:rPr>
            </w:pPr>
            <w:r>
              <w:rPr>
                <w:rFonts w:ascii="Times New Roman" w:eastAsia="Times New Roman" w:hAnsi="Times New Roman"/>
                <w:b/>
                <w:color w:val="000000"/>
              </w:rPr>
              <w:t>Наименование критерия</w:t>
            </w:r>
          </w:p>
        </w:tc>
        <w:tc>
          <w:tcPr>
            <w:tcW w:w="1906" w:type="dxa"/>
            <w:shd w:val="clear" w:color="auto" w:fill="F2F2F2"/>
            <w:vAlign w:val="center"/>
          </w:tcPr>
          <w:p w:rsidR="0081054C" w:rsidRDefault="0081054C" w:rsidP="00FC149F">
            <w:pPr>
              <w:spacing w:after="120"/>
              <w:jc w:val="center"/>
              <w:rPr>
                <w:rFonts w:ascii="Times New Roman" w:eastAsia="Times New Roman" w:hAnsi="Times New Roman"/>
                <w:b/>
                <w:color w:val="000000"/>
              </w:rPr>
            </w:pPr>
            <w:r>
              <w:rPr>
                <w:rFonts w:ascii="Times New Roman" w:eastAsia="Times New Roman" w:hAnsi="Times New Roman"/>
                <w:b/>
                <w:color w:val="000000"/>
              </w:rPr>
              <w:t>Измеритель</w:t>
            </w:r>
          </w:p>
        </w:tc>
        <w:tc>
          <w:tcPr>
            <w:tcW w:w="1115" w:type="dxa"/>
            <w:shd w:val="clear" w:color="auto" w:fill="F2F2F2"/>
            <w:vAlign w:val="center"/>
          </w:tcPr>
          <w:p w:rsidR="0081054C" w:rsidRDefault="0081054C" w:rsidP="00FC149F">
            <w:pPr>
              <w:spacing w:after="120"/>
              <w:jc w:val="center"/>
              <w:rPr>
                <w:rFonts w:ascii="Times New Roman" w:eastAsia="Times New Roman" w:hAnsi="Times New Roman"/>
                <w:b/>
                <w:color w:val="000000"/>
              </w:rPr>
            </w:pPr>
            <w:r>
              <w:rPr>
                <w:rFonts w:ascii="Times New Roman" w:eastAsia="Times New Roman" w:hAnsi="Times New Roman"/>
                <w:b/>
                <w:color w:val="000000"/>
              </w:rPr>
              <w:t>Целевое значение</w:t>
            </w:r>
          </w:p>
        </w:tc>
      </w:tr>
      <w:tr w:rsidR="0081054C" w:rsidTr="00FC149F">
        <w:tc>
          <w:tcPr>
            <w:tcW w:w="556"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1</w:t>
            </w:r>
          </w:p>
        </w:tc>
        <w:tc>
          <w:tcPr>
            <w:tcW w:w="5440" w:type="dxa"/>
            <w:vAlign w:val="center"/>
          </w:tcPr>
          <w:p w:rsidR="0081054C" w:rsidRDefault="0081054C" w:rsidP="00FC149F">
            <w:pPr>
              <w:spacing w:after="120"/>
              <w:jc w:val="both"/>
              <w:rPr>
                <w:rFonts w:ascii="Times New Roman" w:eastAsia="Times New Roman" w:hAnsi="Times New Roman"/>
                <w:color w:val="000000"/>
              </w:rPr>
            </w:pPr>
            <w:r>
              <w:rPr>
                <w:rFonts w:ascii="Times New Roman" w:eastAsia="Times New Roman" w:hAnsi="Times New Roman"/>
                <w:color w:val="000000"/>
              </w:rPr>
              <w:t xml:space="preserve">В субъекте </w:t>
            </w:r>
            <w:r w:rsidR="0089280C">
              <w:rPr>
                <w:rFonts w:ascii="Times New Roman" w:eastAsia="Times New Roman" w:hAnsi="Times New Roman"/>
                <w:color w:val="000000"/>
              </w:rPr>
              <w:t>Российской Федерации</w:t>
            </w:r>
            <w:r>
              <w:rPr>
                <w:rFonts w:ascii="Times New Roman" w:eastAsia="Times New Roman" w:hAnsi="Times New Roman"/>
                <w:color w:val="000000"/>
              </w:rPr>
              <w:t xml:space="preserve"> нормативно закреплены критерии определения группы граждан, потенциально нуждающихся в СДУ для передачи соответствующих данных с согласия граждан из пилотных учреждений здравоохранения (больниц и поликлиник) в организации социального обслуживания. По всем случаям передачи соответствующих данных, получаемым органами социального обслуживания, проводятся процедуры оценки нуждаемости в социальных услугах и процесс типизации граждан</w:t>
            </w:r>
          </w:p>
        </w:tc>
        <w:tc>
          <w:tcPr>
            <w:tcW w:w="1906"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Подтверждается</w:t>
            </w:r>
          </w:p>
        </w:tc>
        <w:tc>
          <w:tcPr>
            <w:tcW w:w="1115"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н/п</w:t>
            </w:r>
          </w:p>
        </w:tc>
      </w:tr>
      <w:tr w:rsidR="0081054C" w:rsidTr="00FC149F">
        <w:tc>
          <w:tcPr>
            <w:tcW w:w="556"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2</w:t>
            </w:r>
          </w:p>
        </w:tc>
        <w:tc>
          <w:tcPr>
            <w:tcW w:w="5440" w:type="dxa"/>
            <w:vAlign w:val="center"/>
          </w:tcPr>
          <w:p w:rsidR="0081054C" w:rsidRDefault="0081054C" w:rsidP="00FC149F">
            <w:pPr>
              <w:spacing w:after="120"/>
              <w:jc w:val="both"/>
              <w:rPr>
                <w:rFonts w:ascii="Times New Roman" w:eastAsia="Times New Roman" w:hAnsi="Times New Roman"/>
                <w:color w:val="000000"/>
              </w:rPr>
            </w:pPr>
            <w:r>
              <w:rPr>
                <w:rFonts w:ascii="Times New Roman" w:eastAsia="Times New Roman" w:hAnsi="Times New Roman"/>
                <w:color w:val="000000"/>
              </w:rPr>
              <w:t>В каждом пилотном медицинском учре</w:t>
            </w:r>
            <w:r w:rsidR="0089280C">
              <w:rPr>
                <w:rFonts w:ascii="Times New Roman" w:eastAsia="Times New Roman" w:hAnsi="Times New Roman"/>
                <w:color w:val="000000"/>
              </w:rPr>
              <w:t xml:space="preserve">ждении (поликлиники) субъекта Российской Федерации </w:t>
            </w:r>
            <w:r>
              <w:rPr>
                <w:rFonts w:ascii="Times New Roman" w:eastAsia="Times New Roman" w:hAnsi="Times New Roman"/>
                <w:color w:val="000000"/>
              </w:rPr>
              <w:t xml:space="preserve"> производится обязательный первичный скрининг всех пациентов Группы риска на предмет потенциальной необходимости в долговременном уходе (на примере анкеты «Возраст не помеха» для граждан возраста 65+)</w:t>
            </w:r>
          </w:p>
        </w:tc>
        <w:tc>
          <w:tcPr>
            <w:tcW w:w="1906"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 xml:space="preserve">Подтверждается </w:t>
            </w:r>
          </w:p>
        </w:tc>
        <w:tc>
          <w:tcPr>
            <w:tcW w:w="1115"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н/п</w:t>
            </w:r>
          </w:p>
        </w:tc>
      </w:tr>
      <w:tr w:rsidR="0081054C" w:rsidTr="00FC149F">
        <w:tc>
          <w:tcPr>
            <w:tcW w:w="556" w:type="dxa"/>
            <w:vAlign w:val="center"/>
          </w:tcPr>
          <w:p w:rsidR="0081054C" w:rsidRDefault="0081054C" w:rsidP="00FC149F">
            <w:pPr>
              <w:spacing w:after="120"/>
              <w:jc w:val="center"/>
              <w:rPr>
                <w:rFonts w:ascii="Times New Roman" w:eastAsia="Times New Roman" w:hAnsi="Times New Roman"/>
                <w:color w:val="000000"/>
              </w:rPr>
            </w:pPr>
          </w:p>
        </w:tc>
        <w:tc>
          <w:tcPr>
            <w:tcW w:w="5440" w:type="dxa"/>
            <w:vAlign w:val="center"/>
          </w:tcPr>
          <w:p w:rsidR="0081054C" w:rsidRDefault="0081054C" w:rsidP="00FC149F">
            <w:pPr>
              <w:spacing w:after="120"/>
              <w:jc w:val="both"/>
              <w:rPr>
                <w:rFonts w:ascii="Times New Roman" w:eastAsia="Times New Roman" w:hAnsi="Times New Roman"/>
                <w:color w:val="000000"/>
              </w:rPr>
            </w:pPr>
            <w:r>
              <w:rPr>
                <w:rFonts w:ascii="Times New Roman" w:eastAsia="Times New Roman" w:hAnsi="Times New Roman"/>
                <w:color w:val="000000"/>
              </w:rPr>
              <w:t xml:space="preserve">В пилотных муниципалитетах субъекта </w:t>
            </w:r>
            <w:r w:rsidR="0089280C">
              <w:rPr>
                <w:rFonts w:ascii="Times New Roman" w:eastAsia="Times New Roman" w:hAnsi="Times New Roman"/>
                <w:color w:val="000000"/>
              </w:rPr>
              <w:t>Российской Федерации</w:t>
            </w:r>
            <w:r>
              <w:rPr>
                <w:rFonts w:ascii="Times New Roman" w:eastAsia="Times New Roman" w:hAnsi="Times New Roman"/>
                <w:color w:val="000000"/>
              </w:rPr>
              <w:t xml:space="preserve"> организации и ведомства, помимо подведомственных органам здравоохранения субъекта РФ, вовлечены в процесс выявления граждан, потенциально нуждающихся в долговременном уходе. Субъектом </w:t>
            </w:r>
            <w:r w:rsidR="0089280C">
              <w:rPr>
                <w:rFonts w:ascii="Times New Roman" w:eastAsia="Times New Roman" w:hAnsi="Times New Roman"/>
                <w:color w:val="000000"/>
              </w:rPr>
              <w:t>Российской Федерации</w:t>
            </w:r>
            <w:r>
              <w:rPr>
                <w:rFonts w:ascii="Times New Roman" w:eastAsia="Times New Roman" w:hAnsi="Times New Roman"/>
                <w:color w:val="000000"/>
              </w:rPr>
              <w:t xml:space="preserve"> приняты НПА, фиксирующие критерии определения признаков </w:t>
            </w:r>
            <w:r>
              <w:rPr>
                <w:rFonts w:ascii="Times New Roman" w:eastAsia="Times New Roman" w:hAnsi="Times New Roman"/>
                <w:color w:val="000000"/>
              </w:rPr>
              <w:lastRenderedPageBreak/>
              <w:t>потенциально нуждающихся граждан для организаций, вовлеченных в СДУ. Осуществляется передача данных из указанных организаций в организации социального обслуживания населения</w:t>
            </w:r>
          </w:p>
        </w:tc>
        <w:tc>
          <w:tcPr>
            <w:tcW w:w="1906"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lastRenderedPageBreak/>
              <w:t xml:space="preserve">Подтверждается </w:t>
            </w:r>
          </w:p>
        </w:tc>
        <w:tc>
          <w:tcPr>
            <w:tcW w:w="1115"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н/п</w:t>
            </w:r>
          </w:p>
        </w:tc>
      </w:tr>
      <w:tr w:rsidR="0081054C" w:rsidTr="00FC149F">
        <w:tc>
          <w:tcPr>
            <w:tcW w:w="556"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lastRenderedPageBreak/>
              <w:t>4</w:t>
            </w:r>
          </w:p>
        </w:tc>
        <w:tc>
          <w:tcPr>
            <w:tcW w:w="5440" w:type="dxa"/>
            <w:vAlign w:val="center"/>
          </w:tcPr>
          <w:p w:rsidR="0081054C" w:rsidRDefault="0081054C" w:rsidP="00FC149F">
            <w:pPr>
              <w:spacing w:after="120"/>
              <w:jc w:val="both"/>
              <w:rPr>
                <w:rFonts w:ascii="Times New Roman" w:eastAsia="Times New Roman" w:hAnsi="Times New Roman"/>
                <w:color w:val="000000"/>
              </w:rPr>
            </w:pPr>
            <w:r>
              <w:rPr>
                <w:rFonts w:ascii="Times New Roman" w:eastAsia="Times New Roman" w:hAnsi="Times New Roman"/>
                <w:color w:val="000000"/>
              </w:rPr>
              <w:t xml:space="preserve">Для каждого гражданина – получателя долговременного ухода, органами здравоохранения и органами социального обслуживания на пилотной территории субъекта </w:t>
            </w:r>
            <w:r w:rsidR="0089280C">
              <w:rPr>
                <w:rFonts w:ascii="Times New Roman" w:eastAsia="Times New Roman" w:hAnsi="Times New Roman"/>
                <w:color w:val="000000"/>
              </w:rPr>
              <w:t xml:space="preserve">Российской Федерации </w:t>
            </w:r>
            <w:r>
              <w:rPr>
                <w:rFonts w:ascii="Times New Roman" w:eastAsia="Times New Roman" w:hAnsi="Times New Roman"/>
                <w:color w:val="000000"/>
              </w:rPr>
              <w:t xml:space="preserve"> составлена программа работы (ИПУ), включающая предоставление необходимого объема медицинской помощи, социальных услуг и реализации технологий, направленных на социализацию (при необходимости)</w:t>
            </w:r>
          </w:p>
        </w:tc>
        <w:tc>
          <w:tcPr>
            <w:tcW w:w="1906"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 xml:space="preserve">Доля граждан, для которых разработана ИПУ по отношению к гражданам, находящимся на </w:t>
            </w:r>
            <w:proofErr w:type="spellStart"/>
            <w:r>
              <w:rPr>
                <w:rFonts w:ascii="Times New Roman" w:eastAsia="Times New Roman" w:hAnsi="Times New Roman"/>
                <w:color w:val="000000"/>
              </w:rPr>
              <w:t>соцобслуживании</w:t>
            </w:r>
            <w:proofErr w:type="spellEnd"/>
            <w:r>
              <w:rPr>
                <w:rFonts w:ascii="Times New Roman" w:eastAsia="Times New Roman" w:hAnsi="Times New Roman"/>
                <w:color w:val="000000"/>
              </w:rPr>
              <w:t xml:space="preserve"> и выявленных в процессе реализации проекта </w:t>
            </w:r>
          </w:p>
        </w:tc>
        <w:tc>
          <w:tcPr>
            <w:tcW w:w="1115"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100%</w:t>
            </w:r>
          </w:p>
        </w:tc>
      </w:tr>
      <w:tr w:rsidR="0081054C" w:rsidTr="00FC149F">
        <w:tc>
          <w:tcPr>
            <w:tcW w:w="556"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5</w:t>
            </w:r>
          </w:p>
        </w:tc>
        <w:tc>
          <w:tcPr>
            <w:tcW w:w="5440" w:type="dxa"/>
            <w:vAlign w:val="center"/>
          </w:tcPr>
          <w:p w:rsidR="0081054C" w:rsidRDefault="0081054C" w:rsidP="00FC149F">
            <w:pPr>
              <w:spacing w:after="120"/>
              <w:jc w:val="both"/>
              <w:rPr>
                <w:rFonts w:ascii="Times New Roman" w:eastAsia="Times New Roman" w:hAnsi="Times New Roman"/>
                <w:color w:val="000000"/>
              </w:rPr>
            </w:pPr>
            <w:r>
              <w:rPr>
                <w:rFonts w:ascii="Times New Roman" w:eastAsia="Times New Roman" w:hAnsi="Times New Roman"/>
                <w:color w:val="000000"/>
              </w:rPr>
              <w:t xml:space="preserve">Каждый получатель долговременного ухода в пилотном муниципалитете и учреждении субъекта </w:t>
            </w:r>
            <w:r w:rsidR="0089280C">
              <w:rPr>
                <w:rFonts w:ascii="Times New Roman" w:eastAsia="Times New Roman" w:hAnsi="Times New Roman"/>
                <w:color w:val="000000"/>
              </w:rPr>
              <w:t>Российской Федерации</w:t>
            </w:r>
            <w:r>
              <w:rPr>
                <w:rFonts w:ascii="Times New Roman" w:eastAsia="Times New Roman" w:hAnsi="Times New Roman"/>
                <w:color w:val="000000"/>
              </w:rPr>
              <w:t xml:space="preserve"> с разработанной индивидуальной программой (ИП</w:t>
            </w:r>
            <w:r w:rsidR="00143EF5">
              <w:rPr>
                <w:rFonts w:ascii="Times New Roman" w:eastAsia="Times New Roman" w:hAnsi="Times New Roman"/>
                <w:color w:val="000000"/>
              </w:rPr>
              <w:t>ПС</w:t>
            </w:r>
            <w:r>
              <w:rPr>
                <w:rFonts w:ascii="Times New Roman" w:eastAsia="Times New Roman" w:hAnsi="Times New Roman"/>
                <w:color w:val="000000"/>
              </w:rPr>
              <w:t>У) охвачен указанными услугами, объемами помощи и технологиями на 100%, в соответствии с программами</w:t>
            </w:r>
          </w:p>
        </w:tc>
        <w:tc>
          <w:tcPr>
            <w:tcW w:w="1906"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Доля услуг и помощи, выполненных (оказанных),  согласно программ ИП</w:t>
            </w:r>
            <w:r w:rsidR="0089280C">
              <w:rPr>
                <w:rFonts w:ascii="Times New Roman" w:eastAsia="Times New Roman" w:hAnsi="Times New Roman"/>
                <w:color w:val="000000"/>
              </w:rPr>
              <w:t>ПС</w:t>
            </w:r>
            <w:r>
              <w:rPr>
                <w:rFonts w:ascii="Times New Roman" w:eastAsia="Times New Roman" w:hAnsi="Times New Roman"/>
                <w:color w:val="000000"/>
              </w:rPr>
              <w:t xml:space="preserve">У, по отношению к общему количеству получателей </w:t>
            </w:r>
            <w:proofErr w:type="gramStart"/>
            <w:r>
              <w:rPr>
                <w:rFonts w:ascii="Times New Roman" w:eastAsia="Times New Roman" w:hAnsi="Times New Roman"/>
                <w:color w:val="000000"/>
              </w:rPr>
              <w:t>с</w:t>
            </w:r>
            <w:proofErr w:type="gramEnd"/>
            <w:r>
              <w:rPr>
                <w:rFonts w:ascii="Times New Roman" w:eastAsia="Times New Roman" w:hAnsi="Times New Roman"/>
                <w:color w:val="000000"/>
              </w:rPr>
              <w:t xml:space="preserve"> разработанной ИП</w:t>
            </w:r>
            <w:r w:rsidR="0089280C">
              <w:rPr>
                <w:rFonts w:ascii="Times New Roman" w:eastAsia="Times New Roman" w:hAnsi="Times New Roman"/>
                <w:color w:val="000000"/>
              </w:rPr>
              <w:t>ПС</w:t>
            </w:r>
            <w:r>
              <w:rPr>
                <w:rFonts w:ascii="Times New Roman" w:eastAsia="Times New Roman" w:hAnsi="Times New Roman"/>
                <w:color w:val="000000"/>
              </w:rPr>
              <w:t>У</w:t>
            </w:r>
          </w:p>
        </w:tc>
        <w:tc>
          <w:tcPr>
            <w:tcW w:w="1115"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100%</w:t>
            </w:r>
          </w:p>
        </w:tc>
      </w:tr>
      <w:tr w:rsidR="0081054C" w:rsidTr="00FC149F">
        <w:tc>
          <w:tcPr>
            <w:tcW w:w="556"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6</w:t>
            </w:r>
          </w:p>
        </w:tc>
        <w:tc>
          <w:tcPr>
            <w:tcW w:w="5440" w:type="dxa"/>
            <w:vAlign w:val="center"/>
          </w:tcPr>
          <w:p w:rsidR="0081054C" w:rsidRDefault="0081054C" w:rsidP="00FC149F">
            <w:pPr>
              <w:spacing w:after="120"/>
              <w:jc w:val="both"/>
              <w:rPr>
                <w:rFonts w:ascii="Times New Roman" w:eastAsia="Times New Roman" w:hAnsi="Times New Roman"/>
                <w:color w:val="000000"/>
              </w:rPr>
            </w:pPr>
            <w:r>
              <w:rPr>
                <w:rFonts w:ascii="Times New Roman" w:eastAsia="Times New Roman" w:hAnsi="Times New Roman"/>
                <w:color w:val="000000"/>
              </w:rPr>
              <w:t xml:space="preserve">Нормативная документация пилотных муниципалитетов субъекта </w:t>
            </w:r>
            <w:r w:rsidR="00143EF5">
              <w:rPr>
                <w:rFonts w:ascii="Times New Roman" w:eastAsia="Times New Roman" w:hAnsi="Times New Roman"/>
                <w:color w:val="000000"/>
              </w:rPr>
              <w:t xml:space="preserve">Российской Федерации </w:t>
            </w:r>
            <w:r>
              <w:rPr>
                <w:rFonts w:ascii="Times New Roman" w:eastAsia="Times New Roman" w:hAnsi="Times New Roman"/>
                <w:color w:val="000000"/>
              </w:rPr>
              <w:t xml:space="preserve"> актуализирована в части перечня и стандартов предоставляемых социальных услуг гражданам в соответствии с </w:t>
            </w:r>
            <w:proofErr w:type="gramStart"/>
            <w:r>
              <w:rPr>
                <w:rFonts w:ascii="Times New Roman" w:eastAsia="Times New Roman" w:hAnsi="Times New Roman"/>
                <w:color w:val="000000"/>
              </w:rPr>
              <w:t>рекомендуемыми</w:t>
            </w:r>
            <w:proofErr w:type="gramEnd"/>
          </w:p>
        </w:tc>
        <w:tc>
          <w:tcPr>
            <w:tcW w:w="1906"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Подтверждается</w:t>
            </w:r>
          </w:p>
        </w:tc>
        <w:tc>
          <w:tcPr>
            <w:tcW w:w="1115"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н/п</w:t>
            </w:r>
          </w:p>
        </w:tc>
      </w:tr>
      <w:tr w:rsidR="0081054C" w:rsidTr="00FC149F">
        <w:tc>
          <w:tcPr>
            <w:tcW w:w="556"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7</w:t>
            </w:r>
          </w:p>
        </w:tc>
        <w:tc>
          <w:tcPr>
            <w:tcW w:w="5440" w:type="dxa"/>
            <w:vAlign w:val="center"/>
          </w:tcPr>
          <w:p w:rsidR="0081054C" w:rsidRDefault="0081054C" w:rsidP="00FC149F">
            <w:pPr>
              <w:spacing w:after="120"/>
              <w:jc w:val="both"/>
              <w:rPr>
                <w:rFonts w:ascii="Times New Roman" w:eastAsia="Times New Roman" w:hAnsi="Times New Roman"/>
                <w:color w:val="000000"/>
              </w:rPr>
            </w:pPr>
            <w:r>
              <w:rPr>
                <w:rFonts w:ascii="Times New Roman" w:eastAsia="Times New Roman" w:hAnsi="Times New Roman"/>
                <w:color w:val="000000"/>
              </w:rPr>
              <w:t xml:space="preserve">Объем предоставляемых надомных услуг в пилотных муниципалитетах субъекта </w:t>
            </w:r>
            <w:r w:rsidR="0089280C">
              <w:rPr>
                <w:rFonts w:ascii="Times New Roman" w:eastAsia="Times New Roman" w:hAnsi="Times New Roman"/>
                <w:color w:val="000000"/>
              </w:rPr>
              <w:t xml:space="preserve">Российской Федерации </w:t>
            </w:r>
            <w:r>
              <w:rPr>
                <w:rFonts w:ascii="Times New Roman" w:eastAsia="Times New Roman" w:hAnsi="Times New Roman"/>
                <w:color w:val="000000"/>
              </w:rPr>
              <w:t xml:space="preserve"> соответствует рекомендуемым нормативам СДУ в части минимальных объемов для каждой Группы ухода. Всем получателям долговременного ухода, не имеющим возможности самостоятельно добираться до медицинских организаций по состоянию здоровья, с целью получения необходимой помощи, таковая помощь регулярно оказывается на дому</w:t>
            </w:r>
          </w:p>
        </w:tc>
        <w:tc>
          <w:tcPr>
            <w:tcW w:w="1906"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Подтверждается</w:t>
            </w:r>
          </w:p>
        </w:tc>
        <w:tc>
          <w:tcPr>
            <w:tcW w:w="1115"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н/п</w:t>
            </w:r>
          </w:p>
        </w:tc>
      </w:tr>
      <w:tr w:rsidR="0081054C" w:rsidTr="00FC149F">
        <w:tc>
          <w:tcPr>
            <w:tcW w:w="556"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8</w:t>
            </w:r>
          </w:p>
        </w:tc>
        <w:tc>
          <w:tcPr>
            <w:tcW w:w="5440" w:type="dxa"/>
            <w:vAlign w:val="center"/>
          </w:tcPr>
          <w:p w:rsidR="0081054C" w:rsidRDefault="0081054C" w:rsidP="00FC149F">
            <w:pPr>
              <w:spacing w:after="120"/>
              <w:jc w:val="both"/>
              <w:rPr>
                <w:rFonts w:ascii="Times New Roman" w:eastAsia="Times New Roman" w:hAnsi="Times New Roman"/>
                <w:color w:val="000000"/>
              </w:rPr>
            </w:pPr>
            <w:r>
              <w:rPr>
                <w:rFonts w:ascii="Times New Roman" w:eastAsia="Times New Roman" w:hAnsi="Times New Roman"/>
                <w:color w:val="000000"/>
              </w:rPr>
              <w:t xml:space="preserve">В каждом пилотном муниципалитете субъекта </w:t>
            </w:r>
            <w:r w:rsidR="0089280C">
              <w:rPr>
                <w:rFonts w:ascii="Times New Roman" w:eastAsia="Times New Roman" w:hAnsi="Times New Roman"/>
                <w:color w:val="000000"/>
              </w:rPr>
              <w:t xml:space="preserve">Российской </w:t>
            </w:r>
            <w:r w:rsidR="00A82997">
              <w:rPr>
                <w:rFonts w:ascii="Times New Roman" w:eastAsia="Times New Roman" w:hAnsi="Times New Roman"/>
                <w:color w:val="000000"/>
              </w:rPr>
              <w:t>Федерации созданы</w:t>
            </w:r>
            <w:r>
              <w:rPr>
                <w:rFonts w:ascii="Times New Roman" w:eastAsia="Times New Roman" w:hAnsi="Times New Roman"/>
                <w:color w:val="000000"/>
              </w:rPr>
              <w:t xml:space="preserve"> и функционируют, в соответствии с действующими методическими рекомендациями, Центры дневного пребывания для граждан с когнитивными нарушениями и для граждан с ограничением мобильности</w:t>
            </w:r>
          </w:p>
        </w:tc>
        <w:tc>
          <w:tcPr>
            <w:tcW w:w="1906"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Подтверждается</w:t>
            </w:r>
          </w:p>
        </w:tc>
        <w:tc>
          <w:tcPr>
            <w:tcW w:w="1115"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н/п</w:t>
            </w:r>
          </w:p>
        </w:tc>
      </w:tr>
      <w:tr w:rsidR="0081054C" w:rsidTr="00FC149F">
        <w:tc>
          <w:tcPr>
            <w:tcW w:w="556"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9</w:t>
            </w:r>
          </w:p>
        </w:tc>
        <w:tc>
          <w:tcPr>
            <w:tcW w:w="5440" w:type="dxa"/>
            <w:vAlign w:val="center"/>
          </w:tcPr>
          <w:p w:rsidR="0081054C" w:rsidRDefault="0081054C" w:rsidP="00FC149F">
            <w:pPr>
              <w:spacing w:after="120"/>
              <w:jc w:val="both"/>
              <w:rPr>
                <w:rFonts w:ascii="Times New Roman" w:eastAsia="Times New Roman" w:hAnsi="Times New Roman"/>
                <w:color w:val="000000"/>
              </w:rPr>
            </w:pPr>
            <w:r>
              <w:rPr>
                <w:rFonts w:ascii="Times New Roman" w:eastAsia="Times New Roman" w:hAnsi="Times New Roman"/>
                <w:color w:val="000000"/>
              </w:rPr>
              <w:t xml:space="preserve">В каждом пилотном муниципалитете субъекта </w:t>
            </w:r>
            <w:r w:rsidR="0089280C">
              <w:rPr>
                <w:rFonts w:ascii="Times New Roman" w:eastAsia="Times New Roman" w:hAnsi="Times New Roman"/>
                <w:color w:val="000000"/>
              </w:rPr>
              <w:t>Российской Федерации</w:t>
            </w:r>
            <w:r>
              <w:rPr>
                <w:rFonts w:ascii="Times New Roman" w:eastAsia="Times New Roman" w:hAnsi="Times New Roman"/>
                <w:color w:val="000000"/>
              </w:rPr>
              <w:t xml:space="preserve"> услуги Центров дневного пребывания предоставляются всем гражданам с когнитивными дефицитами и ограничениями </w:t>
            </w:r>
            <w:r>
              <w:rPr>
                <w:rFonts w:ascii="Times New Roman" w:eastAsia="Times New Roman" w:hAnsi="Times New Roman"/>
                <w:color w:val="000000"/>
              </w:rPr>
              <w:lastRenderedPageBreak/>
              <w:t>мобильности, у которых выявлена соответствующая потребность</w:t>
            </w:r>
          </w:p>
        </w:tc>
        <w:tc>
          <w:tcPr>
            <w:tcW w:w="1906"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lastRenderedPageBreak/>
              <w:t xml:space="preserve">Подтверждается </w:t>
            </w:r>
          </w:p>
        </w:tc>
        <w:tc>
          <w:tcPr>
            <w:tcW w:w="1115"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н/п</w:t>
            </w:r>
          </w:p>
        </w:tc>
      </w:tr>
      <w:tr w:rsidR="0081054C" w:rsidTr="00FC149F">
        <w:tc>
          <w:tcPr>
            <w:tcW w:w="556"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lastRenderedPageBreak/>
              <w:t>10</w:t>
            </w:r>
          </w:p>
        </w:tc>
        <w:tc>
          <w:tcPr>
            <w:tcW w:w="5440" w:type="dxa"/>
            <w:vAlign w:val="center"/>
          </w:tcPr>
          <w:p w:rsidR="0081054C" w:rsidRDefault="0081054C" w:rsidP="00FC149F">
            <w:pPr>
              <w:spacing w:after="120"/>
              <w:jc w:val="both"/>
              <w:rPr>
                <w:rFonts w:ascii="Times New Roman" w:eastAsia="Times New Roman" w:hAnsi="Times New Roman"/>
                <w:color w:val="000000"/>
              </w:rPr>
            </w:pPr>
            <w:r>
              <w:rPr>
                <w:rFonts w:ascii="Times New Roman" w:eastAsia="Times New Roman" w:hAnsi="Times New Roman"/>
                <w:color w:val="000000"/>
              </w:rPr>
              <w:t xml:space="preserve">В каждом пилотном муниципалитете субъекта </w:t>
            </w:r>
            <w:r w:rsidR="0089280C">
              <w:rPr>
                <w:rFonts w:ascii="Times New Roman" w:eastAsia="Times New Roman" w:hAnsi="Times New Roman"/>
                <w:color w:val="000000"/>
              </w:rPr>
              <w:t>Российской Федерации</w:t>
            </w:r>
            <w:r>
              <w:rPr>
                <w:rFonts w:ascii="Times New Roman" w:eastAsia="Times New Roman" w:hAnsi="Times New Roman"/>
                <w:color w:val="000000"/>
              </w:rPr>
              <w:t xml:space="preserve"> для нуждающихся граждан обеспечен доступ к прокату технических средств реабилитации, оснащенному в соответствии с действующими методическими рекомендациями в рамках СДУ</w:t>
            </w:r>
          </w:p>
        </w:tc>
        <w:tc>
          <w:tcPr>
            <w:tcW w:w="1906"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Подтверждается</w:t>
            </w:r>
          </w:p>
        </w:tc>
        <w:tc>
          <w:tcPr>
            <w:tcW w:w="1115"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н/п</w:t>
            </w:r>
          </w:p>
        </w:tc>
      </w:tr>
      <w:tr w:rsidR="0081054C" w:rsidTr="00FC149F">
        <w:tc>
          <w:tcPr>
            <w:tcW w:w="556"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11</w:t>
            </w:r>
          </w:p>
        </w:tc>
        <w:tc>
          <w:tcPr>
            <w:tcW w:w="5440" w:type="dxa"/>
            <w:vAlign w:val="center"/>
          </w:tcPr>
          <w:p w:rsidR="0081054C" w:rsidRDefault="0081054C" w:rsidP="00FC149F">
            <w:pPr>
              <w:spacing w:after="120"/>
              <w:jc w:val="both"/>
              <w:rPr>
                <w:rFonts w:ascii="Times New Roman" w:eastAsia="Times New Roman" w:hAnsi="Times New Roman"/>
                <w:color w:val="000000"/>
              </w:rPr>
            </w:pPr>
            <w:r>
              <w:rPr>
                <w:rFonts w:ascii="Times New Roman" w:eastAsia="Times New Roman" w:hAnsi="Times New Roman"/>
                <w:color w:val="000000"/>
              </w:rPr>
              <w:t xml:space="preserve">В каждом пилотном муниципалитете субъекта </w:t>
            </w:r>
            <w:r w:rsidR="0089280C">
              <w:rPr>
                <w:rFonts w:ascii="Times New Roman" w:eastAsia="Times New Roman" w:hAnsi="Times New Roman"/>
                <w:color w:val="000000"/>
              </w:rPr>
              <w:t xml:space="preserve">Российской </w:t>
            </w:r>
            <w:r w:rsidR="00A82997">
              <w:rPr>
                <w:rFonts w:ascii="Times New Roman" w:eastAsia="Times New Roman" w:hAnsi="Times New Roman"/>
                <w:color w:val="000000"/>
              </w:rPr>
              <w:t>Федерации услуги</w:t>
            </w:r>
            <w:r>
              <w:rPr>
                <w:rFonts w:ascii="Times New Roman" w:eastAsia="Times New Roman" w:hAnsi="Times New Roman"/>
                <w:color w:val="000000"/>
              </w:rPr>
              <w:t xml:space="preserve"> проката ТСР предоставляются всем гражданам, у которых выявлена соответствующая потребность</w:t>
            </w:r>
          </w:p>
        </w:tc>
        <w:tc>
          <w:tcPr>
            <w:tcW w:w="1906"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Подтверждается</w:t>
            </w:r>
          </w:p>
        </w:tc>
        <w:tc>
          <w:tcPr>
            <w:tcW w:w="1115"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н/п</w:t>
            </w:r>
          </w:p>
        </w:tc>
      </w:tr>
      <w:tr w:rsidR="0081054C" w:rsidTr="00FC149F">
        <w:tc>
          <w:tcPr>
            <w:tcW w:w="556"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12</w:t>
            </w:r>
          </w:p>
        </w:tc>
        <w:tc>
          <w:tcPr>
            <w:tcW w:w="5440" w:type="dxa"/>
            <w:vAlign w:val="center"/>
          </w:tcPr>
          <w:p w:rsidR="0081054C" w:rsidRDefault="0081054C" w:rsidP="00FC149F">
            <w:pPr>
              <w:spacing w:after="120"/>
              <w:jc w:val="both"/>
              <w:rPr>
                <w:rFonts w:ascii="Times New Roman" w:eastAsia="Times New Roman" w:hAnsi="Times New Roman"/>
                <w:color w:val="000000"/>
              </w:rPr>
            </w:pPr>
            <w:r>
              <w:rPr>
                <w:rFonts w:ascii="Times New Roman" w:eastAsia="Times New Roman" w:hAnsi="Times New Roman"/>
                <w:color w:val="000000"/>
              </w:rPr>
              <w:t>В каждом пилотном муниципалитете субъекта РФ обеспечен доступ к услуге «Отпуск от ухода (Социальная передышка)», предусматривающей возможность временного направления получателя долговременного ухода в ста</w:t>
            </w:r>
            <w:r w:rsidR="00A82997">
              <w:rPr>
                <w:rFonts w:ascii="Times New Roman" w:eastAsia="Times New Roman" w:hAnsi="Times New Roman"/>
                <w:color w:val="000000"/>
              </w:rPr>
              <w:t>ционар социального обслуживания</w:t>
            </w:r>
          </w:p>
        </w:tc>
        <w:tc>
          <w:tcPr>
            <w:tcW w:w="1906"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 xml:space="preserve">Подтверждается </w:t>
            </w:r>
          </w:p>
        </w:tc>
        <w:tc>
          <w:tcPr>
            <w:tcW w:w="1115"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н/п</w:t>
            </w:r>
          </w:p>
        </w:tc>
      </w:tr>
      <w:tr w:rsidR="0081054C" w:rsidTr="00FC149F">
        <w:tc>
          <w:tcPr>
            <w:tcW w:w="556"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13</w:t>
            </w:r>
          </w:p>
        </w:tc>
        <w:tc>
          <w:tcPr>
            <w:tcW w:w="5440" w:type="dxa"/>
            <w:vAlign w:val="center"/>
          </w:tcPr>
          <w:p w:rsidR="0081054C" w:rsidRDefault="0081054C" w:rsidP="00FC149F">
            <w:pPr>
              <w:spacing w:after="120"/>
              <w:jc w:val="both"/>
              <w:rPr>
                <w:rFonts w:ascii="Times New Roman" w:eastAsia="Times New Roman" w:hAnsi="Times New Roman"/>
                <w:color w:val="000000"/>
              </w:rPr>
            </w:pPr>
            <w:r>
              <w:rPr>
                <w:rFonts w:ascii="Times New Roman" w:eastAsia="Times New Roman" w:hAnsi="Times New Roman"/>
                <w:color w:val="000000"/>
              </w:rPr>
              <w:t xml:space="preserve">В каждом пилотном муниципалитете субъекта </w:t>
            </w:r>
            <w:r w:rsidR="0089280C">
              <w:rPr>
                <w:rFonts w:ascii="Times New Roman" w:eastAsia="Times New Roman" w:hAnsi="Times New Roman"/>
                <w:color w:val="000000"/>
              </w:rPr>
              <w:t>Российской Федерации</w:t>
            </w:r>
            <w:r>
              <w:rPr>
                <w:rFonts w:ascii="Times New Roman" w:eastAsia="Times New Roman" w:hAnsi="Times New Roman"/>
                <w:color w:val="000000"/>
              </w:rPr>
              <w:t xml:space="preserve"> организована работа Школы ухода, предоставляющая услуги для ЛОУ не менее чем в трех форматах: очная-групповая, очная-индивидуальная (включающая выход на дом для обучения) и дистанционная, с использованием сети Интернет, функционирующая в соответствии с действующими методическими рекомендациями СДУ</w:t>
            </w:r>
          </w:p>
        </w:tc>
        <w:tc>
          <w:tcPr>
            <w:tcW w:w="1906"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Подтверждается</w:t>
            </w:r>
          </w:p>
        </w:tc>
        <w:tc>
          <w:tcPr>
            <w:tcW w:w="1115"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н/п</w:t>
            </w:r>
          </w:p>
        </w:tc>
      </w:tr>
      <w:tr w:rsidR="0081054C" w:rsidTr="00FC149F">
        <w:tc>
          <w:tcPr>
            <w:tcW w:w="556"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14</w:t>
            </w:r>
          </w:p>
        </w:tc>
        <w:tc>
          <w:tcPr>
            <w:tcW w:w="5440" w:type="dxa"/>
            <w:vAlign w:val="center"/>
          </w:tcPr>
          <w:p w:rsidR="0081054C" w:rsidRDefault="0081054C" w:rsidP="00FC149F">
            <w:pPr>
              <w:spacing w:after="120"/>
              <w:jc w:val="both"/>
              <w:rPr>
                <w:rFonts w:ascii="Times New Roman" w:eastAsia="Times New Roman" w:hAnsi="Times New Roman"/>
                <w:color w:val="000000"/>
              </w:rPr>
            </w:pPr>
            <w:r>
              <w:rPr>
                <w:rFonts w:ascii="Times New Roman" w:eastAsia="Times New Roman" w:hAnsi="Times New Roman"/>
                <w:color w:val="000000"/>
              </w:rPr>
              <w:t xml:space="preserve">В каждом пилотном муниципалитете субъекта </w:t>
            </w:r>
            <w:r w:rsidR="0089280C">
              <w:rPr>
                <w:rFonts w:ascii="Times New Roman" w:eastAsia="Times New Roman" w:hAnsi="Times New Roman"/>
                <w:color w:val="000000"/>
              </w:rPr>
              <w:t>Российской Федерации</w:t>
            </w:r>
            <w:r>
              <w:rPr>
                <w:rFonts w:ascii="Times New Roman" w:eastAsia="Times New Roman" w:hAnsi="Times New Roman"/>
                <w:color w:val="000000"/>
              </w:rPr>
              <w:t xml:space="preserve"> обеспечена возможность обучения всех выявленных ЛОУ в рамках созданной Школы ухода в том формате, который удобен для получателей долговременного ухода и ЛОУ</w:t>
            </w:r>
          </w:p>
        </w:tc>
        <w:tc>
          <w:tcPr>
            <w:tcW w:w="1906"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Подтверждается</w:t>
            </w:r>
          </w:p>
        </w:tc>
        <w:tc>
          <w:tcPr>
            <w:tcW w:w="1115"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н/п</w:t>
            </w:r>
          </w:p>
        </w:tc>
      </w:tr>
      <w:tr w:rsidR="0081054C" w:rsidTr="00FC149F">
        <w:tc>
          <w:tcPr>
            <w:tcW w:w="556"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15</w:t>
            </w:r>
          </w:p>
        </w:tc>
        <w:tc>
          <w:tcPr>
            <w:tcW w:w="5440" w:type="dxa"/>
            <w:vAlign w:val="center"/>
          </w:tcPr>
          <w:p w:rsidR="0081054C" w:rsidRDefault="0081054C" w:rsidP="00FC149F">
            <w:pPr>
              <w:spacing w:after="120"/>
              <w:jc w:val="both"/>
              <w:rPr>
                <w:rFonts w:ascii="Times New Roman" w:eastAsia="Times New Roman" w:hAnsi="Times New Roman"/>
                <w:color w:val="000000"/>
              </w:rPr>
            </w:pPr>
            <w:r>
              <w:rPr>
                <w:rFonts w:ascii="Times New Roman" w:eastAsia="Times New Roman" w:hAnsi="Times New Roman"/>
                <w:color w:val="000000"/>
              </w:rPr>
              <w:t>В каждом пилотном муниципалитете предоставлена возможность получателям долговременного ухода и (или) ЛОУ пользоваться программами группы «Активное долголетие», в соответствии с методическ</w:t>
            </w:r>
            <w:r w:rsidR="00A82997">
              <w:rPr>
                <w:rFonts w:ascii="Times New Roman" w:eastAsia="Times New Roman" w:hAnsi="Times New Roman"/>
                <w:color w:val="000000"/>
              </w:rPr>
              <w:t xml:space="preserve">ими рекомендациям в рамках СДУ </w:t>
            </w:r>
          </w:p>
        </w:tc>
        <w:tc>
          <w:tcPr>
            <w:tcW w:w="1906"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 xml:space="preserve">Подтверждается </w:t>
            </w:r>
          </w:p>
        </w:tc>
        <w:tc>
          <w:tcPr>
            <w:tcW w:w="1115"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н/п</w:t>
            </w:r>
          </w:p>
        </w:tc>
      </w:tr>
      <w:tr w:rsidR="0081054C" w:rsidTr="00FC149F">
        <w:tc>
          <w:tcPr>
            <w:tcW w:w="556"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16</w:t>
            </w:r>
          </w:p>
        </w:tc>
        <w:tc>
          <w:tcPr>
            <w:tcW w:w="5440" w:type="dxa"/>
            <w:vAlign w:val="center"/>
          </w:tcPr>
          <w:p w:rsidR="0081054C" w:rsidRDefault="0081054C" w:rsidP="00FC149F">
            <w:pPr>
              <w:spacing w:after="120"/>
              <w:jc w:val="both"/>
              <w:rPr>
                <w:rFonts w:ascii="Times New Roman" w:eastAsia="Times New Roman" w:hAnsi="Times New Roman"/>
                <w:color w:val="000000"/>
              </w:rPr>
            </w:pPr>
            <w:r>
              <w:rPr>
                <w:rFonts w:ascii="Times New Roman" w:eastAsia="Times New Roman" w:hAnsi="Times New Roman"/>
                <w:color w:val="000000"/>
              </w:rPr>
              <w:t xml:space="preserve">В пилотном субъекте </w:t>
            </w:r>
            <w:r w:rsidR="0089280C">
              <w:rPr>
                <w:rFonts w:ascii="Times New Roman" w:eastAsia="Times New Roman" w:hAnsi="Times New Roman"/>
                <w:color w:val="000000"/>
              </w:rPr>
              <w:t>Российской Федерации</w:t>
            </w:r>
            <w:r>
              <w:rPr>
                <w:rFonts w:ascii="Times New Roman" w:eastAsia="Times New Roman" w:hAnsi="Times New Roman"/>
                <w:color w:val="000000"/>
              </w:rPr>
              <w:t xml:space="preserve"> запущена деятельность Координационного центра СДУ, осуществляющего взаимодействие с гражданами по вопросам оказания услуг и помощи в рамках СДУ, ведущего реестр (информационную базу) получателей долговременного ухода и осуществляющего контроль межведомственного взаимодействия участников СДУ в субъекте РФ</w:t>
            </w:r>
          </w:p>
        </w:tc>
        <w:tc>
          <w:tcPr>
            <w:tcW w:w="1906"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 xml:space="preserve">Подтверждается </w:t>
            </w:r>
          </w:p>
        </w:tc>
        <w:tc>
          <w:tcPr>
            <w:tcW w:w="1115"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н/п</w:t>
            </w:r>
          </w:p>
        </w:tc>
      </w:tr>
      <w:tr w:rsidR="0081054C" w:rsidTr="00FC149F">
        <w:tc>
          <w:tcPr>
            <w:tcW w:w="556"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17</w:t>
            </w:r>
          </w:p>
        </w:tc>
        <w:tc>
          <w:tcPr>
            <w:tcW w:w="5440" w:type="dxa"/>
            <w:vAlign w:val="center"/>
          </w:tcPr>
          <w:p w:rsidR="0081054C" w:rsidRDefault="0081054C" w:rsidP="00FC149F">
            <w:pPr>
              <w:spacing w:after="120"/>
              <w:jc w:val="both"/>
              <w:rPr>
                <w:rFonts w:ascii="Times New Roman" w:eastAsia="Times New Roman" w:hAnsi="Times New Roman"/>
                <w:color w:val="000000"/>
              </w:rPr>
            </w:pPr>
            <w:r>
              <w:rPr>
                <w:rFonts w:ascii="Times New Roman" w:eastAsia="Times New Roman" w:hAnsi="Times New Roman"/>
                <w:color w:val="000000"/>
              </w:rPr>
              <w:t xml:space="preserve">В пилотных муниципалитетах субъекта </w:t>
            </w:r>
            <w:r w:rsidR="0089280C">
              <w:rPr>
                <w:rFonts w:ascii="Times New Roman" w:eastAsia="Times New Roman" w:hAnsi="Times New Roman"/>
                <w:color w:val="000000"/>
              </w:rPr>
              <w:t>Российской Федерации</w:t>
            </w:r>
            <w:r>
              <w:rPr>
                <w:rFonts w:ascii="Times New Roman" w:eastAsia="Times New Roman" w:hAnsi="Times New Roman"/>
                <w:color w:val="000000"/>
              </w:rPr>
              <w:t xml:space="preserve"> определены должностные лица, организующие межведомственную работу органов социального обслуживания и здравоохранения в интересах каждого получателя долговременного ухода, по каждому случаю (ведение случая для каждого </w:t>
            </w:r>
            <w:r>
              <w:rPr>
                <w:rFonts w:ascii="Times New Roman" w:eastAsia="Times New Roman" w:hAnsi="Times New Roman"/>
                <w:color w:val="000000"/>
              </w:rPr>
              <w:lastRenderedPageBreak/>
              <w:t xml:space="preserve">получателя долговременного ухода) </w:t>
            </w:r>
          </w:p>
        </w:tc>
        <w:tc>
          <w:tcPr>
            <w:tcW w:w="1906"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lastRenderedPageBreak/>
              <w:t xml:space="preserve">Подтверждается </w:t>
            </w:r>
          </w:p>
        </w:tc>
        <w:tc>
          <w:tcPr>
            <w:tcW w:w="1115"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н/п</w:t>
            </w:r>
          </w:p>
        </w:tc>
      </w:tr>
      <w:tr w:rsidR="0081054C" w:rsidTr="00FC149F">
        <w:tc>
          <w:tcPr>
            <w:tcW w:w="556"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lastRenderedPageBreak/>
              <w:t>18</w:t>
            </w:r>
          </w:p>
        </w:tc>
        <w:tc>
          <w:tcPr>
            <w:tcW w:w="5440" w:type="dxa"/>
            <w:vAlign w:val="center"/>
          </w:tcPr>
          <w:p w:rsidR="0081054C" w:rsidRDefault="0081054C" w:rsidP="00FC149F">
            <w:pPr>
              <w:spacing w:after="120"/>
              <w:jc w:val="both"/>
              <w:rPr>
                <w:rFonts w:ascii="Times New Roman" w:eastAsia="Times New Roman" w:hAnsi="Times New Roman"/>
                <w:color w:val="000000"/>
              </w:rPr>
            </w:pPr>
            <w:proofErr w:type="gramStart"/>
            <w:r>
              <w:rPr>
                <w:rFonts w:ascii="Times New Roman" w:eastAsia="Times New Roman" w:hAnsi="Times New Roman"/>
                <w:color w:val="000000"/>
              </w:rPr>
              <w:t xml:space="preserve">В пилотном субъекте </w:t>
            </w:r>
            <w:r w:rsidR="0089280C">
              <w:rPr>
                <w:rFonts w:ascii="Times New Roman" w:eastAsia="Times New Roman" w:hAnsi="Times New Roman"/>
                <w:color w:val="000000"/>
              </w:rPr>
              <w:t xml:space="preserve">Российской Федерации </w:t>
            </w:r>
            <w:r>
              <w:rPr>
                <w:rFonts w:ascii="Times New Roman" w:eastAsia="Times New Roman" w:hAnsi="Times New Roman"/>
                <w:color w:val="000000"/>
              </w:rPr>
              <w:t xml:space="preserve"> сформирован перечень типовых случаев, при которых ЛОУ целесообразно обращаться к соответствующему должностному лицу, организующем межведомственную работу органов социального обслуживания и здравоохранения в интересах соответствующего получателя долговременного ухода, разработаны механизмы работы с указанными типовыми случаями, включающие  информирование получателей услуг и ЛОУ об этих типовых случаях и механизмах работы с ними. </w:t>
            </w:r>
            <w:proofErr w:type="gramEnd"/>
          </w:p>
        </w:tc>
        <w:tc>
          <w:tcPr>
            <w:tcW w:w="1906"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 xml:space="preserve">Подтверждается </w:t>
            </w:r>
          </w:p>
        </w:tc>
        <w:tc>
          <w:tcPr>
            <w:tcW w:w="1115"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н/п</w:t>
            </w:r>
          </w:p>
        </w:tc>
      </w:tr>
      <w:tr w:rsidR="0081054C" w:rsidTr="00FC149F">
        <w:tc>
          <w:tcPr>
            <w:tcW w:w="556"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19</w:t>
            </w:r>
          </w:p>
        </w:tc>
        <w:tc>
          <w:tcPr>
            <w:tcW w:w="5440" w:type="dxa"/>
            <w:vAlign w:val="center"/>
          </w:tcPr>
          <w:p w:rsidR="0081054C" w:rsidRDefault="0081054C" w:rsidP="00A82997">
            <w:pPr>
              <w:spacing w:after="120"/>
              <w:contextualSpacing/>
              <w:jc w:val="both"/>
              <w:rPr>
                <w:rFonts w:ascii="Times New Roman" w:eastAsia="Times New Roman" w:hAnsi="Times New Roman"/>
                <w:color w:val="000000"/>
              </w:rPr>
            </w:pPr>
            <w:r>
              <w:rPr>
                <w:rFonts w:ascii="Times New Roman" w:eastAsia="Times New Roman" w:hAnsi="Times New Roman"/>
                <w:color w:val="000000"/>
              </w:rPr>
              <w:t xml:space="preserve">В пилотных муниципалитетах субъекта </w:t>
            </w:r>
            <w:r w:rsidR="0089280C">
              <w:rPr>
                <w:rFonts w:ascii="Times New Roman" w:eastAsia="Times New Roman" w:hAnsi="Times New Roman"/>
                <w:color w:val="000000"/>
              </w:rPr>
              <w:t>Российской Федерации</w:t>
            </w:r>
            <w:r>
              <w:rPr>
                <w:rFonts w:ascii="Times New Roman" w:eastAsia="Times New Roman" w:hAnsi="Times New Roman"/>
                <w:color w:val="000000"/>
              </w:rPr>
              <w:t xml:space="preserve"> налажено межведомственное взаимодействие в части работы с каждым получателем долговременного ухода – для каждого получателя долговременного ухода созданы:</w:t>
            </w:r>
          </w:p>
          <w:p w:rsidR="0081054C" w:rsidRDefault="0081054C" w:rsidP="00A82997">
            <w:pPr>
              <w:numPr>
                <w:ilvl w:val="1"/>
                <w:numId w:val="32"/>
              </w:numPr>
              <w:pBdr>
                <w:top w:val="nil"/>
                <w:left w:val="nil"/>
                <w:bottom w:val="nil"/>
                <w:right w:val="nil"/>
                <w:between w:val="nil"/>
              </w:pBdr>
              <w:ind w:left="470"/>
              <w:contextualSpacing/>
              <w:jc w:val="both"/>
              <w:rPr>
                <w:rFonts w:ascii="Times New Roman" w:eastAsia="Times New Roman" w:hAnsi="Times New Roman"/>
                <w:color w:val="000000"/>
                <w:szCs w:val="22"/>
              </w:rPr>
            </w:pPr>
            <w:r>
              <w:rPr>
                <w:rFonts w:ascii="Times New Roman" w:eastAsia="Times New Roman" w:hAnsi="Times New Roman"/>
                <w:color w:val="000000"/>
                <w:szCs w:val="22"/>
              </w:rPr>
              <w:t>единый календарь визитов работников, оказывающих социальный уход и сопровождение (при необходимости), а также работников медицинских организаций, оказывающих помощь данному получателю долговременного ухода,</w:t>
            </w:r>
          </w:p>
          <w:p w:rsidR="0081054C" w:rsidRDefault="0081054C" w:rsidP="00A82997">
            <w:pPr>
              <w:numPr>
                <w:ilvl w:val="1"/>
                <w:numId w:val="32"/>
              </w:numPr>
              <w:pBdr>
                <w:top w:val="nil"/>
                <w:left w:val="nil"/>
                <w:bottom w:val="nil"/>
                <w:right w:val="nil"/>
                <w:between w:val="nil"/>
              </w:pBdr>
              <w:ind w:left="470"/>
              <w:contextualSpacing/>
              <w:jc w:val="both"/>
              <w:rPr>
                <w:rFonts w:ascii="Times New Roman" w:eastAsia="Times New Roman" w:hAnsi="Times New Roman"/>
                <w:color w:val="000000"/>
                <w:szCs w:val="22"/>
              </w:rPr>
            </w:pPr>
            <w:r>
              <w:rPr>
                <w:rFonts w:ascii="Times New Roman" w:eastAsia="Times New Roman" w:hAnsi="Times New Roman"/>
                <w:color w:val="000000"/>
                <w:szCs w:val="22"/>
              </w:rPr>
              <w:t>данные об услугах, оказываемых получателю в рамках СДУ, доступные для просмотра и анализа представителями медицинских организаций,</w:t>
            </w:r>
          </w:p>
          <w:p w:rsidR="0081054C" w:rsidRDefault="0081054C" w:rsidP="00A82997">
            <w:pPr>
              <w:numPr>
                <w:ilvl w:val="1"/>
                <w:numId w:val="32"/>
              </w:numPr>
              <w:pBdr>
                <w:top w:val="nil"/>
                <w:left w:val="nil"/>
                <w:bottom w:val="nil"/>
                <w:right w:val="nil"/>
                <w:between w:val="nil"/>
              </w:pBdr>
              <w:ind w:left="470"/>
              <w:contextualSpacing/>
              <w:jc w:val="both"/>
              <w:rPr>
                <w:rFonts w:ascii="Times New Roman" w:eastAsia="Times New Roman" w:hAnsi="Times New Roman"/>
                <w:color w:val="000000"/>
                <w:szCs w:val="22"/>
              </w:rPr>
            </w:pPr>
            <w:r>
              <w:rPr>
                <w:rFonts w:ascii="Times New Roman" w:eastAsia="Times New Roman" w:hAnsi="Times New Roman"/>
                <w:color w:val="000000"/>
                <w:szCs w:val="22"/>
              </w:rPr>
              <w:t>определен перечень контролируемых работником, оказывающим социальный уход и сопровождение (при необходимости) параметров здоровья получателя долговременного ухода, внедрена система информирования органов здравоохранения об изменениях соответствующих контролируемых параметров</w:t>
            </w:r>
          </w:p>
          <w:p w:rsidR="0081054C" w:rsidRDefault="0081054C" w:rsidP="00A82997">
            <w:pPr>
              <w:numPr>
                <w:ilvl w:val="1"/>
                <w:numId w:val="32"/>
              </w:numPr>
              <w:pBdr>
                <w:top w:val="nil"/>
                <w:left w:val="nil"/>
                <w:bottom w:val="nil"/>
                <w:right w:val="nil"/>
                <w:between w:val="nil"/>
              </w:pBdr>
              <w:ind w:left="470"/>
              <w:contextualSpacing/>
              <w:jc w:val="both"/>
              <w:rPr>
                <w:rFonts w:ascii="Times New Roman" w:eastAsia="Times New Roman" w:hAnsi="Times New Roman"/>
                <w:color w:val="000000"/>
                <w:szCs w:val="22"/>
              </w:rPr>
            </w:pPr>
            <w:r>
              <w:rPr>
                <w:rFonts w:ascii="Times New Roman" w:eastAsia="Times New Roman" w:hAnsi="Times New Roman"/>
                <w:color w:val="000000"/>
                <w:szCs w:val="22"/>
              </w:rPr>
              <w:t>налажена система информирования органами здравоохранения органов социального обслуживания о важных изменениях состояния здоровья получателей долговременного ухода и (или) ЛОУ, включая факты госпитализации и выписки из стационара</w:t>
            </w:r>
          </w:p>
          <w:p w:rsidR="0081054C" w:rsidRPr="00A82997" w:rsidRDefault="0081054C" w:rsidP="00A82997">
            <w:pPr>
              <w:numPr>
                <w:ilvl w:val="1"/>
                <w:numId w:val="32"/>
              </w:numPr>
              <w:pBdr>
                <w:top w:val="nil"/>
                <w:left w:val="nil"/>
                <w:bottom w:val="nil"/>
                <w:right w:val="nil"/>
                <w:between w:val="nil"/>
              </w:pBdr>
              <w:ind w:left="470"/>
              <w:contextualSpacing/>
              <w:jc w:val="both"/>
              <w:rPr>
                <w:rFonts w:ascii="Times New Roman" w:eastAsia="Times New Roman" w:hAnsi="Times New Roman"/>
                <w:color w:val="000000"/>
                <w:szCs w:val="22"/>
              </w:rPr>
            </w:pPr>
            <w:r>
              <w:rPr>
                <w:rFonts w:ascii="Times New Roman" w:eastAsia="Times New Roman" w:hAnsi="Times New Roman"/>
                <w:color w:val="000000"/>
                <w:szCs w:val="22"/>
              </w:rPr>
              <w:t xml:space="preserve">налажено информирование каждого получателя долговременного ухода и ЛОУ </w:t>
            </w:r>
            <w:proofErr w:type="gramStart"/>
            <w:r>
              <w:rPr>
                <w:rFonts w:ascii="Times New Roman" w:eastAsia="Times New Roman" w:hAnsi="Times New Roman"/>
                <w:color w:val="000000"/>
                <w:szCs w:val="22"/>
              </w:rPr>
              <w:t>о</w:t>
            </w:r>
            <w:proofErr w:type="gramEnd"/>
            <w:r>
              <w:rPr>
                <w:rFonts w:ascii="Times New Roman" w:eastAsia="Times New Roman" w:hAnsi="Times New Roman"/>
                <w:color w:val="000000"/>
                <w:szCs w:val="22"/>
              </w:rPr>
              <w:t xml:space="preserve"> всех перечисленных этапах межведомственного взаимодействия.  </w:t>
            </w:r>
          </w:p>
        </w:tc>
        <w:tc>
          <w:tcPr>
            <w:tcW w:w="1906"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 xml:space="preserve">Подтверждается </w:t>
            </w:r>
          </w:p>
        </w:tc>
        <w:tc>
          <w:tcPr>
            <w:tcW w:w="1115"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н/п</w:t>
            </w:r>
          </w:p>
        </w:tc>
      </w:tr>
      <w:tr w:rsidR="0081054C" w:rsidTr="00FC149F">
        <w:tc>
          <w:tcPr>
            <w:tcW w:w="556"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20</w:t>
            </w:r>
          </w:p>
        </w:tc>
        <w:tc>
          <w:tcPr>
            <w:tcW w:w="5440" w:type="dxa"/>
            <w:vAlign w:val="center"/>
          </w:tcPr>
          <w:p w:rsidR="0081054C" w:rsidRDefault="0081054C" w:rsidP="00A82997">
            <w:pPr>
              <w:spacing w:after="120"/>
              <w:contextualSpacing/>
              <w:jc w:val="both"/>
              <w:rPr>
                <w:rFonts w:ascii="Times New Roman" w:eastAsia="Times New Roman" w:hAnsi="Times New Roman"/>
                <w:color w:val="000000"/>
              </w:rPr>
            </w:pPr>
            <w:r>
              <w:rPr>
                <w:rFonts w:ascii="Times New Roman" w:eastAsia="Times New Roman" w:hAnsi="Times New Roman"/>
                <w:color w:val="000000"/>
              </w:rPr>
              <w:t xml:space="preserve">В пилотных муниципалитетах субъекта </w:t>
            </w:r>
            <w:r w:rsidR="0089280C">
              <w:rPr>
                <w:rFonts w:ascii="Times New Roman" w:eastAsia="Times New Roman" w:hAnsi="Times New Roman"/>
                <w:color w:val="000000"/>
              </w:rPr>
              <w:t>Российской Федерации</w:t>
            </w:r>
            <w:r>
              <w:rPr>
                <w:rFonts w:ascii="Times New Roman" w:eastAsia="Times New Roman" w:hAnsi="Times New Roman"/>
                <w:color w:val="000000"/>
              </w:rPr>
              <w:t xml:space="preserve"> получатели долговременного ухода и ЛОУ проинформированы:</w:t>
            </w:r>
          </w:p>
          <w:p w:rsidR="0081054C" w:rsidRDefault="0081054C" w:rsidP="00A82997">
            <w:pPr>
              <w:numPr>
                <w:ilvl w:val="1"/>
                <w:numId w:val="34"/>
              </w:numPr>
              <w:pBdr>
                <w:top w:val="nil"/>
                <w:left w:val="nil"/>
                <w:bottom w:val="nil"/>
                <w:right w:val="nil"/>
                <w:between w:val="nil"/>
              </w:pBdr>
              <w:ind w:left="470"/>
              <w:contextualSpacing/>
              <w:jc w:val="both"/>
              <w:rPr>
                <w:rFonts w:ascii="Times New Roman" w:eastAsia="Times New Roman" w:hAnsi="Times New Roman"/>
                <w:color w:val="000000"/>
                <w:szCs w:val="22"/>
              </w:rPr>
            </w:pPr>
            <w:r>
              <w:rPr>
                <w:rFonts w:ascii="Times New Roman" w:eastAsia="Times New Roman" w:hAnsi="Times New Roman"/>
                <w:color w:val="000000"/>
                <w:szCs w:val="22"/>
              </w:rPr>
              <w:t>о должностном лице, организующем межведомственную работу органов социального обслуживания и здравоохранения в интересах соответствующего получателя долговременного ухода,</w:t>
            </w:r>
          </w:p>
          <w:p w:rsidR="0081054C" w:rsidRDefault="0081054C" w:rsidP="00A82997">
            <w:pPr>
              <w:numPr>
                <w:ilvl w:val="1"/>
                <w:numId w:val="34"/>
              </w:numPr>
              <w:pBdr>
                <w:top w:val="nil"/>
                <w:left w:val="nil"/>
                <w:bottom w:val="nil"/>
                <w:right w:val="nil"/>
                <w:between w:val="nil"/>
              </w:pBdr>
              <w:ind w:left="470"/>
              <w:contextualSpacing/>
              <w:jc w:val="both"/>
              <w:rPr>
                <w:rFonts w:ascii="Times New Roman" w:eastAsia="Times New Roman" w:hAnsi="Times New Roman"/>
                <w:color w:val="000000"/>
                <w:szCs w:val="22"/>
              </w:rPr>
            </w:pPr>
            <w:r>
              <w:rPr>
                <w:rFonts w:ascii="Times New Roman" w:eastAsia="Times New Roman" w:hAnsi="Times New Roman"/>
                <w:color w:val="000000"/>
                <w:szCs w:val="22"/>
              </w:rPr>
              <w:t xml:space="preserve">о всех случаях, по которым целесообразно обращаться к соответствующему должностному лицу, организующем межведомственную работу органов социального обслуживания и </w:t>
            </w:r>
            <w:r>
              <w:rPr>
                <w:rFonts w:ascii="Times New Roman" w:eastAsia="Times New Roman" w:hAnsi="Times New Roman"/>
                <w:color w:val="000000"/>
                <w:szCs w:val="22"/>
              </w:rPr>
              <w:lastRenderedPageBreak/>
              <w:t>здравоохранения в интересах соответствующего получателя долговременного ухода,</w:t>
            </w:r>
          </w:p>
          <w:p w:rsidR="0081054C" w:rsidRDefault="0081054C" w:rsidP="00A82997">
            <w:pPr>
              <w:numPr>
                <w:ilvl w:val="1"/>
                <w:numId w:val="34"/>
              </w:numPr>
              <w:pBdr>
                <w:top w:val="nil"/>
                <w:left w:val="nil"/>
                <w:bottom w:val="nil"/>
                <w:right w:val="nil"/>
                <w:between w:val="nil"/>
              </w:pBdr>
              <w:ind w:left="470"/>
              <w:contextualSpacing/>
              <w:jc w:val="both"/>
              <w:rPr>
                <w:rFonts w:ascii="Times New Roman" w:eastAsia="Times New Roman" w:hAnsi="Times New Roman"/>
                <w:color w:val="000000"/>
                <w:szCs w:val="22"/>
              </w:rPr>
            </w:pPr>
            <w:r>
              <w:rPr>
                <w:rFonts w:ascii="Times New Roman" w:eastAsia="Times New Roman" w:hAnsi="Times New Roman"/>
                <w:color w:val="000000"/>
                <w:szCs w:val="22"/>
              </w:rPr>
              <w:t xml:space="preserve">о всех организациях, включенных в реестр поставщиков социальных услуг субъекта </w:t>
            </w:r>
            <w:r w:rsidR="0089280C">
              <w:rPr>
                <w:rFonts w:ascii="Times New Roman" w:eastAsia="Times New Roman" w:hAnsi="Times New Roman"/>
                <w:color w:val="000000"/>
                <w:szCs w:val="22"/>
              </w:rPr>
              <w:t>Российской Федерации</w:t>
            </w:r>
            <w:r>
              <w:rPr>
                <w:rFonts w:ascii="Times New Roman" w:eastAsia="Times New Roman" w:hAnsi="Times New Roman"/>
                <w:color w:val="000000"/>
                <w:szCs w:val="22"/>
              </w:rPr>
              <w:t>,</w:t>
            </w:r>
          </w:p>
          <w:p w:rsidR="0081054C" w:rsidRDefault="0081054C" w:rsidP="00A82997">
            <w:pPr>
              <w:numPr>
                <w:ilvl w:val="1"/>
                <w:numId w:val="34"/>
              </w:numPr>
              <w:pBdr>
                <w:top w:val="nil"/>
                <w:left w:val="nil"/>
                <w:bottom w:val="nil"/>
                <w:right w:val="nil"/>
                <w:between w:val="nil"/>
              </w:pBdr>
              <w:spacing w:after="120"/>
              <w:ind w:left="470"/>
              <w:contextualSpacing/>
              <w:jc w:val="both"/>
              <w:rPr>
                <w:rFonts w:ascii="Times New Roman" w:eastAsia="Times New Roman" w:hAnsi="Times New Roman"/>
                <w:color w:val="000000"/>
                <w:szCs w:val="22"/>
              </w:rPr>
            </w:pPr>
            <w:r>
              <w:rPr>
                <w:rFonts w:ascii="Times New Roman" w:eastAsia="Times New Roman" w:hAnsi="Times New Roman"/>
                <w:color w:val="000000"/>
                <w:szCs w:val="22"/>
              </w:rPr>
              <w:t xml:space="preserve">о всех сервисах и технологиях СДУ, имеющихся в субъекте </w:t>
            </w:r>
            <w:r w:rsidR="0089280C">
              <w:rPr>
                <w:rFonts w:ascii="Times New Roman" w:eastAsia="Times New Roman" w:hAnsi="Times New Roman"/>
                <w:color w:val="000000"/>
                <w:szCs w:val="22"/>
              </w:rPr>
              <w:t>Российской Федерации</w:t>
            </w:r>
            <w:r>
              <w:rPr>
                <w:rFonts w:ascii="Times New Roman" w:eastAsia="Times New Roman" w:hAnsi="Times New Roman"/>
                <w:color w:val="000000"/>
                <w:szCs w:val="22"/>
              </w:rPr>
              <w:t xml:space="preserve">. </w:t>
            </w:r>
          </w:p>
        </w:tc>
        <w:tc>
          <w:tcPr>
            <w:tcW w:w="1906"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lastRenderedPageBreak/>
              <w:t xml:space="preserve">Подтверждается </w:t>
            </w:r>
          </w:p>
        </w:tc>
        <w:tc>
          <w:tcPr>
            <w:tcW w:w="1115"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н/п</w:t>
            </w:r>
          </w:p>
        </w:tc>
      </w:tr>
      <w:tr w:rsidR="0081054C" w:rsidTr="00FC149F">
        <w:tc>
          <w:tcPr>
            <w:tcW w:w="556"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lastRenderedPageBreak/>
              <w:t>21</w:t>
            </w:r>
          </w:p>
        </w:tc>
        <w:tc>
          <w:tcPr>
            <w:tcW w:w="5440" w:type="dxa"/>
            <w:vAlign w:val="center"/>
          </w:tcPr>
          <w:p w:rsidR="0081054C" w:rsidRDefault="0081054C" w:rsidP="00A82997">
            <w:pPr>
              <w:spacing w:after="120"/>
              <w:jc w:val="both"/>
              <w:rPr>
                <w:rFonts w:ascii="Times New Roman" w:eastAsia="Times New Roman" w:hAnsi="Times New Roman"/>
                <w:color w:val="000000"/>
              </w:rPr>
            </w:pPr>
            <w:r>
              <w:rPr>
                <w:rFonts w:ascii="Times New Roman" w:eastAsia="Times New Roman" w:hAnsi="Times New Roman"/>
                <w:color w:val="000000"/>
              </w:rPr>
              <w:t xml:space="preserve">В пилотном субъекте </w:t>
            </w:r>
            <w:r w:rsidR="0089280C">
              <w:rPr>
                <w:rFonts w:ascii="Times New Roman" w:eastAsia="Times New Roman" w:hAnsi="Times New Roman"/>
                <w:color w:val="000000"/>
              </w:rPr>
              <w:t>Российской Федерации</w:t>
            </w:r>
            <w:r>
              <w:rPr>
                <w:rFonts w:ascii="Times New Roman" w:eastAsia="Times New Roman" w:hAnsi="Times New Roman"/>
                <w:color w:val="000000"/>
              </w:rPr>
              <w:t xml:space="preserve"> разработана и утверждена программа развития паллиативной помощи. Механизмы паллиативной помощи интегрированы с работой междисциплинарных команд, работающих в интересах получателей долговременного ухода как на дому, так и в стационарных учреждениях социальной защиты.</w:t>
            </w:r>
          </w:p>
        </w:tc>
        <w:tc>
          <w:tcPr>
            <w:tcW w:w="1906"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 xml:space="preserve">Подтверждается </w:t>
            </w:r>
          </w:p>
        </w:tc>
        <w:tc>
          <w:tcPr>
            <w:tcW w:w="1115"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н/п</w:t>
            </w:r>
          </w:p>
        </w:tc>
      </w:tr>
      <w:tr w:rsidR="0081054C" w:rsidTr="00FC149F">
        <w:tc>
          <w:tcPr>
            <w:tcW w:w="556"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22</w:t>
            </w:r>
          </w:p>
        </w:tc>
        <w:tc>
          <w:tcPr>
            <w:tcW w:w="5440" w:type="dxa"/>
            <w:vAlign w:val="center"/>
          </w:tcPr>
          <w:p w:rsidR="0081054C" w:rsidRDefault="0081054C" w:rsidP="00A82997">
            <w:pPr>
              <w:spacing w:after="120"/>
              <w:contextualSpacing/>
              <w:jc w:val="both"/>
              <w:rPr>
                <w:rFonts w:ascii="Times New Roman" w:eastAsia="Times New Roman" w:hAnsi="Times New Roman"/>
                <w:color w:val="000000"/>
              </w:rPr>
            </w:pPr>
            <w:r>
              <w:rPr>
                <w:rFonts w:ascii="Times New Roman" w:eastAsia="Times New Roman" w:hAnsi="Times New Roman"/>
                <w:color w:val="000000"/>
              </w:rPr>
              <w:t xml:space="preserve">В субъекте пилотном </w:t>
            </w:r>
            <w:r w:rsidR="0089280C">
              <w:rPr>
                <w:rFonts w:ascii="Times New Roman" w:eastAsia="Times New Roman" w:hAnsi="Times New Roman"/>
                <w:color w:val="000000"/>
              </w:rPr>
              <w:t>Российской Федерации</w:t>
            </w:r>
            <w:r>
              <w:rPr>
                <w:rFonts w:ascii="Times New Roman" w:eastAsia="Times New Roman" w:hAnsi="Times New Roman"/>
                <w:color w:val="000000"/>
              </w:rPr>
              <w:t xml:space="preserve"> созданы возможности для реализации технологий сопровождаемого проживания, включая совместное проживание получателей долговременного ухода, в том числе с привлечением ЛОУ, включая:</w:t>
            </w:r>
          </w:p>
          <w:p w:rsidR="0081054C" w:rsidRDefault="0081054C" w:rsidP="00A82997">
            <w:pPr>
              <w:spacing w:after="120"/>
              <w:contextualSpacing/>
              <w:jc w:val="both"/>
              <w:rPr>
                <w:rFonts w:ascii="Times New Roman" w:eastAsia="Times New Roman" w:hAnsi="Times New Roman"/>
                <w:color w:val="000000"/>
              </w:rPr>
            </w:pPr>
            <w:r>
              <w:rPr>
                <w:rFonts w:ascii="Times New Roman" w:eastAsia="Times New Roman" w:hAnsi="Times New Roman"/>
                <w:color w:val="000000"/>
              </w:rPr>
              <w:t>а) организацию тренировочных квартир</w:t>
            </w:r>
          </w:p>
          <w:p w:rsidR="0081054C" w:rsidRDefault="0081054C" w:rsidP="00A82997">
            <w:pPr>
              <w:spacing w:after="120"/>
              <w:contextualSpacing/>
              <w:jc w:val="both"/>
              <w:rPr>
                <w:rFonts w:ascii="Times New Roman" w:eastAsia="Times New Roman" w:hAnsi="Times New Roman"/>
                <w:color w:val="000000"/>
              </w:rPr>
            </w:pPr>
            <w:r>
              <w:rPr>
                <w:rFonts w:ascii="Times New Roman" w:eastAsia="Times New Roman" w:hAnsi="Times New Roman"/>
                <w:color w:val="000000"/>
              </w:rPr>
              <w:t>б) выделение жилого фонда для коллективного проживания граждан в рамках реализации технол</w:t>
            </w:r>
            <w:r w:rsidR="00A82997">
              <w:rPr>
                <w:rFonts w:ascii="Times New Roman" w:eastAsia="Times New Roman" w:hAnsi="Times New Roman"/>
                <w:color w:val="000000"/>
              </w:rPr>
              <w:t>огии сопровождаемого проживания</w:t>
            </w:r>
          </w:p>
        </w:tc>
        <w:tc>
          <w:tcPr>
            <w:tcW w:w="1906"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 xml:space="preserve">Подтверждается </w:t>
            </w:r>
          </w:p>
        </w:tc>
        <w:tc>
          <w:tcPr>
            <w:tcW w:w="1115"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н/п</w:t>
            </w:r>
          </w:p>
        </w:tc>
      </w:tr>
      <w:tr w:rsidR="0081054C" w:rsidTr="00FC149F">
        <w:tc>
          <w:tcPr>
            <w:tcW w:w="556"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23</w:t>
            </w:r>
          </w:p>
        </w:tc>
        <w:tc>
          <w:tcPr>
            <w:tcW w:w="5440" w:type="dxa"/>
            <w:vAlign w:val="center"/>
          </w:tcPr>
          <w:p w:rsidR="0081054C" w:rsidRDefault="0081054C" w:rsidP="00FC149F">
            <w:pPr>
              <w:spacing w:after="120"/>
              <w:jc w:val="both"/>
              <w:rPr>
                <w:rFonts w:ascii="Times New Roman" w:eastAsia="Times New Roman" w:hAnsi="Times New Roman"/>
                <w:color w:val="000000"/>
              </w:rPr>
            </w:pPr>
            <w:r>
              <w:rPr>
                <w:rFonts w:ascii="Times New Roman" w:eastAsia="Times New Roman" w:hAnsi="Times New Roman"/>
                <w:color w:val="000000"/>
              </w:rPr>
              <w:t xml:space="preserve">В пилотном субъекте </w:t>
            </w:r>
            <w:r w:rsidR="0089280C">
              <w:rPr>
                <w:rFonts w:ascii="Times New Roman" w:eastAsia="Times New Roman" w:hAnsi="Times New Roman"/>
                <w:color w:val="000000"/>
              </w:rPr>
              <w:t>Российской Федерации</w:t>
            </w:r>
            <w:r>
              <w:rPr>
                <w:rFonts w:ascii="Times New Roman" w:eastAsia="Times New Roman" w:hAnsi="Times New Roman"/>
                <w:color w:val="000000"/>
              </w:rPr>
              <w:t xml:space="preserve"> обучено количество работников социальной отрасли для проведения типизации граждан на дому, достаточное для осуществления типизации всех текущих получателей услуг, а также граждан, информация о которых направляется в организации социального обслуживания из органов здравоохранения</w:t>
            </w:r>
          </w:p>
        </w:tc>
        <w:tc>
          <w:tcPr>
            <w:tcW w:w="1906"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 xml:space="preserve">Подтверждается </w:t>
            </w:r>
          </w:p>
        </w:tc>
        <w:tc>
          <w:tcPr>
            <w:tcW w:w="1115"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н/п</w:t>
            </w:r>
          </w:p>
        </w:tc>
      </w:tr>
      <w:tr w:rsidR="0081054C" w:rsidTr="00FC149F">
        <w:tc>
          <w:tcPr>
            <w:tcW w:w="556"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24</w:t>
            </w:r>
          </w:p>
        </w:tc>
        <w:tc>
          <w:tcPr>
            <w:tcW w:w="5440" w:type="dxa"/>
            <w:vAlign w:val="center"/>
          </w:tcPr>
          <w:p w:rsidR="0081054C" w:rsidRDefault="0081054C" w:rsidP="00FC149F">
            <w:pPr>
              <w:spacing w:after="120"/>
              <w:jc w:val="both"/>
              <w:rPr>
                <w:rFonts w:ascii="Times New Roman" w:eastAsia="Times New Roman" w:hAnsi="Times New Roman"/>
                <w:color w:val="000000"/>
              </w:rPr>
            </w:pPr>
            <w:r>
              <w:rPr>
                <w:rFonts w:ascii="Times New Roman" w:eastAsia="Times New Roman" w:hAnsi="Times New Roman"/>
                <w:color w:val="000000"/>
              </w:rPr>
              <w:t xml:space="preserve">Численность персонала пилотных стационарных организаций социального обслуживания субъекта </w:t>
            </w:r>
            <w:r w:rsidR="0089280C">
              <w:rPr>
                <w:rFonts w:ascii="Times New Roman" w:eastAsia="Times New Roman" w:hAnsi="Times New Roman"/>
                <w:color w:val="000000"/>
              </w:rPr>
              <w:t>Российской Федерации</w:t>
            </w:r>
            <w:r>
              <w:rPr>
                <w:rFonts w:ascii="Times New Roman" w:eastAsia="Times New Roman" w:hAnsi="Times New Roman"/>
                <w:color w:val="000000"/>
              </w:rPr>
              <w:t xml:space="preserve"> приведена к нормативам, рекомендуемым в рамках СДУ</w:t>
            </w:r>
          </w:p>
        </w:tc>
        <w:tc>
          <w:tcPr>
            <w:tcW w:w="1906"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 xml:space="preserve">Подтверждается </w:t>
            </w:r>
          </w:p>
        </w:tc>
        <w:tc>
          <w:tcPr>
            <w:tcW w:w="1115"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н/п</w:t>
            </w:r>
          </w:p>
        </w:tc>
      </w:tr>
      <w:tr w:rsidR="0081054C" w:rsidTr="00FC149F">
        <w:tc>
          <w:tcPr>
            <w:tcW w:w="556"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25</w:t>
            </w:r>
          </w:p>
        </w:tc>
        <w:tc>
          <w:tcPr>
            <w:tcW w:w="5440" w:type="dxa"/>
            <w:vAlign w:val="center"/>
          </w:tcPr>
          <w:p w:rsidR="0081054C" w:rsidRDefault="0081054C" w:rsidP="00FC149F">
            <w:pPr>
              <w:spacing w:after="120"/>
              <w:jc w:val="both"/>
              <w:rPr>
                <w:rFonts w:ascii="Times New Roman" w:eastAsia="Times New Roman" w:hAnsi="Times New Roman"/>
                <w:color w:val="000000"/>
              </w:rPr>
            </w:pPr>
            <w:r>
              <w:rPr>
                <w:rFonts w:ascii="Times New Roman" w:eastAsia="Times New Roman" w:hAnsi="Times New Roman"/>
                <w:color w:val="000000"/>
              </w:rPr>
              <w:t xml:space="preserve">Весь персонал пилотных организаций, оказывающих социальные услуги населению в рамках СДУ, прошел обучение </w:t>
            </w:r>
            <w:proofErr w:type="spellStart"/>
            <w:r>
              <w:rPr>
                <w:rFonts w:ascii="Times New Roman" w:eastAsia="Times New Roman" w:hAnsi="Times New Roman"/>
                <w:color w:val="000000"/>
              </w:rPr>
              <w:t>уходовой</w:t>
            </w:r>
            <w:proofErr w:type="spellEnd"/>
            <w:r>
              <w:rPr>
                <w:rFonts w:ascii="Times New Roman" w:eastAsia="Times New Roman" w:hAnsi="Times New Roman"/>
                <w:color w:val="000000"/>
              </w:rPr>
              <w:t xml:space="preserve"> части согласно рекомендуемым нормам СДУ</w:t>
            </w:r>
          </w:p>
        </w:tc>
        <w:tc>
          <w:tcPr>
            <w:tcW w:w="1906"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 xml:space="preserve">Подтверждается </w:t>
            </w:r>
          </w:p>
        </w:tc>
        <w:tc>
          <w:tcPr>
            <w:tcW w:w="1115"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н/п</w:t>
            </w:r>
          </w:p>
        </w:tc>
      </w:tr>
      <w:tr w:rsidR="0081054C" w:rsidTr="00FC149F">
        <w:tc>
          <w:tcPr>
            <w:tcW w:w="556"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26</w:t>
            </w:r>
          </w:p>
        </w:tc>
        <w:tc>
          <w:tcPr>
            <w:tcW w:w="5440" w:type="dxa"/>
            <w:vAlign w:val="center"/>
          </w:tcPr>
          <w:p w:rsidR="0081054C" w:rsidRDefault="0081054C" w:rsidP="00FC149F">
            <w:pPr>
              <w:spacing w:after="120"/>
              <w:jc w:val="both"/>
              <w:rPr>
                <w:rFonts w:ascii="Times New Roman" w:eastAsia="Times New Roman" w:hAnsi="Times New Roman"/>
                <w:color w:val="000000"/>
              </w:rPr>
            </w:pPr>
            <w:r>
              <w:rPr>
                <w:rFonts w:ascii="Times New Roman" w:eastAsia="Times New Roman" w:hAnsi="Times New Roman"/>
                <w:color w:val="000000"/>
              </w:rPr>
              <w:t xml:space="preserve">В пилотных стационарах социального обслуживания субъекта </w:t>
            </w:r>
            <w:r w:rsidR="0089280C">
              <w:rPr>
                <w:rFonts w:ascii="Times New Roman" w:eastAsia="Times New Roman" w:hAnsi="Times New Roman"/>
                <w:color w:val="000000"/>
              </w:rPr>
              <w:t>Российской Федерации</w:t>
            </w:r>
            <w:r>
              <w:rPr>
                <w:rFonts w:ascii="Times New Roman" w:eastAsia="Times New Roman" w:hAnsi="Times New Roman"/>
                <w:color w:val="000000"/>
              </w:rPr>
              <w:t xml:space="preserve"> проведена работа органами здравоохранения субъекта по обследованию каждого гражданина, постоянно там проживающего, с целью определения его ограничений жизнедеятельности, а также разработки назначений и противопоказаний, имеющих существенное значение для организации работы с ним </w:t>
            </w:r>
          </w:p>
        </w:tc>
        <w:tc>
          <w:tcPr>
            <w:tcW w:w="1906"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 xml:space="preserve">Подтверждается </w:t>
            </w:r>
          </w:p>
        </w:tc>
        <w:tc>
          <w:tcPr>
            <w:tcW w:w="1115"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н/п</w:t>
            </w:r>
          </w:p>
        </w:tc>
      </w:tr>
      <w:tr w:rsidR="0081054C" w:rsidTr="00FC149F">
        <w:tc>
          <w:tcPr>
            <w:tcW w:w="556"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27</w:t>
            </w:r>
          </w:p>
        </w:tc>
        <w:tc>
          <w:tcPr>
            <w:tcW w:w="5440" w:type="dxa"/>
            <w:vAlign w:val="center"/>
          </w:tcPr>
          <w:p w:rsidR="0081054C" w:rsidRDefault="0081054C" w:rsidP="00FC149F">
            <w:pPr>
              <w:spacing w:after="120"/>
              <w:jc w:val="both"/>
              <w:rPr>
                <w:rFonts w:ascii="Times New Roman" w:eastAsia="Times New Roman" w:hAnsi="Times New Roman"/>
                <w:color w:val="000000"/>
              </w:rPr>
            </w:pPr>
            <w:r>
              <w:rPr>
                <w:rFonts w:ascii="Times New Roman" w:eastAsia="Times New Roman" w:hAnsi="Times New Roman"/>
                <w:color w:val="000000"/>
              </w:rPr>
              <w:t xml:space="preserve">В пилотных муниципалитетах субъекта </w:t>
            </w:r>
            <w:r w:rsidR="0089280C">
              <w:rPr>
                <w:rFonts w:ascii="Times New Roman" w:eastAsia="Times New Roman" w:hAnsi="Times New Roman"/>
                <w:color w:val="000000"/>
              </w:rPr>
              <w:t>Российской Федерации</w:t>
            </w:r>
            <w:r>
              <w:rPr>
                <w:rFonts w:ascii="Times New Roman" w:eastAsia="Times New Roman" w:hAnsi="Times New Roman"/>
                <w:color w:val="000000"/>
              </w:rPr>
              <w:t xml:space="preserve">, в отношении получателей долговременного ухода, имеющих статус «инвалид» сформированы актуальные ИПРА (Индивидуальные программы реабилитации и </w:t>
            </w:r>
            <w:proofErr w:type="spellStart"/>
            <w:r>
              <w:rPr>
                <w:rFonts w:ascii="Times New Roman" w:eastAsia="Times New Roman" w:hAnsi="Times New Roman"/>
                <w:color w:val="000000"/>
              </w:rPr>
              <w:t>абилитации</w:t>
            </w:r>
            <w:proofErr w:type="spellEnd"/>
            <w:r>
              <w:rPr>
                <w:rFonts w:ascii="Times New Roman" w:eastAsia="Times New Roman" w:hAnsi="Times New Roman"/>
                <w:color w:val="000000"/>
              </w:rPr>
              <w:t>)</w:t>
            </w:r>
          </w:p>
        </w:tc>
        <w:tc>
          <w:tcPr>
            <w:tcW w:w="1906"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 xml:space="preserve">Подтверждается </w:t>
            </w:r>
          </w:p>
        </w:tc>
        <w:tc>
          <w:tcPr>
            <w:tcW w:w="1115"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н/п</w:t>
            </w:r>
          </w:p>
        </w:tc>
      </w:tr>
      <w:tr w:rsidR="0081054C" w:rsidTr="00FC149F">
        <w:tc>
          <w:tcPr>
            <w:tcW w:w="556"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lastRenderedPageBreak/>
              <w:t>28</w:t>
            </w:r>
          </w:p>
        </w:tc>
        <w:tc>
          <w:tcPr>
            <w:tcW w:w="5440" w:type="dxa"/>
            <w:vAlign w:val="center"/>
          </w:tcPr>
          <w:p w:rsidR="0081054C" w:rsidRDefault="0081054C" w:rsidP="00FC149F">
            <w:pPr>
              <w:spacing w:after="120"/>
              <w:jc w:val="both"/>
              <w:rPr>
                <w:rFonts w:ascii="Times New Roman" w:eastAsia="Times New Roman" w:hAnsi="Times New Roman"/>
                <w:color w:val="000000"/>
              </w:rPr>
            </w:pPr>
            <w:r>
              <w:rPr>
                <w:rFonts w:ascii="Times New Roman" w:eastAsia="Times New Roman" w:hAnsi="Times New Roman"/>
                <w:color w:val="000000"/>
              </w:rPr>
              <w:t xml:space="preserve">В субъектах </w:t>
            </w:r>
            <w:r w:rsidR="0089280C">
              <w:rPr>
                <w:rFonts w:ascii="Times New Roman" w:eastAsia="Times New Roman" w:hAnsi="Times New Roman"/>
                <w:color w:val="000000"/>
              </w:rPr>
              <w:t>Российской Федерации</w:t>
            </w:r>
            <w:r>
              <w:rPr>
                <w:rFonts w:ascii="Times New Roman" w:eastAsia="Times New Roman" w:hAnsi="Times New Roman"/>
                <w:color w:val="000000"/>
              </w:rPr>
              <w:t xml:space="preserve"> (или в муниципалитетах) отсутствуют факты несвоевременного обеспечения получателей долговременного ухода, имеющих статус «инвалид» необходимыми средствами гигиены, реабилитации и </w:t>
            </w:r>
            <w:proofErr w:type="spellStart"/>
            <w:r>
              <w:rPr>
                <w:rFonts w:ascii="Times New Roman" w:eastAsia="Times New Roman" w:hAnsi="Times New Roman"/>
                <w:color w:val="000000"/>
              </w:rPr>
              <w:t>абилитации</w:t>
            </w:r>
            <w:proofErr w:type="spellEnd"/>
            <w:r>
              <w:rPr>
                <w:rFonts w:ascii="Times New Roman" w:eastAsia="Times New Roman" w:hAnsi="Times New Roman"/>
                <w:color w:val="000000"/>
              </w:rPr>
              <w:t xml:space="preserve">, в соответствии с утвержденной для каждого ИПРА (Индивидуальной программой реабилитации и </w:t>
            </w:r>
            <w:proofErr w:type="spellStart"/>
            <w:r>
              <w:rPr>
                <w:rFonts w:ascii="Times New Roman" w:eastAsia="Times New Roman" w:hAnsi="Times New Roman"/>
                <w:color w:val="000000"/>
              </w:rPr>
              <w:t>абилитации</w:t>
            </w:r>
            <w:proofErr w:type="spellEnd"/>
            <w:r>
              <w:rPr>
                <w:rFonts w:ascii="Times New Roman" w:eastAsia="Times New Roman" w:hAnsi="Times New Roman"/>
                <w:color w:val="000000"/>
              </w:rPr>
              <w:t>)</w:t>
            </w:r>
          </w:p>
        </w:tc>
        <w:tc>
          <w:tcPr>
            <w:tcW w:w="1906"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 xml:space="preserve">Подтверждается </w:t>
            </w:r>
          </w:p>
        </w:tc>
        <w:tc>
          <w:tcPr>
            <w:tcW w:w="1115" w:type="dxa"/>
            <w:vAlign w:val="center"/>
          </w:tcPr>
          <w:p w:rsidR="0081054C" w:rsidRDefault="0081054C" w:rsidP="00FC149F">
            <w:pPr>
              <w:spacing w:after="120"/>
              <w:jc w:val="center"/>
              <w:rPr>
                <w:rFonts w:ascii="Times New Roman" w:eastAsia="Times New Roman" w:hAnsi="Times New Roman"/>
                <w:color w:val="000000"/>
              </w:rPr>
            </w:pPr>
            <w:r>
              <w:rPr>
                <w:rFonts w:ascii="Times New Roman" w:eastAsia="Times New Roman" w:hAnsi="Times New Roman"/>
                <w:color w:val="000000"/>
              </w:rPr>
              <w:t>н/п</w:t>
            </w:r>
          </w:p>
        </w:tc>
      </w:tr>
    </w:tbl>
    <w:p w:rsidR="0081054C" w:rsidRDefault="0081054C" w:rsidP="0081054C">
      <w:pPr>
        <w:pBdr>
          <w:top w:val="nil"/>
          <w:left w:val="nil"/>
          <w:bottom w:val="nil"/>
          <w:right w:val="nil"/>
          <w:between w:val="nil"/>
        </w:pBdr>
        <w:spacing w:after="120"/>
        <w:ind w:left="1276" w:hanging="720"/>
        <w:jc w:val="both"/>
        <w:rPr>
          <w:rFonts w:ascii="Times New Roman" w:eastAsia="Times New Roman" w:hAnsi="Times New Roman"/>
          <w:color w:val="000000"/>
          <w:szCs w:val="22"/>
        </w:rPr>
      </w:pPr>
      <w:r>
        <w:rPr>
          <w:rFonts w:ascii="Times New Roman" w:eastAsia="Times New Roman" w:hAnsi="Times New Roman"/>
          <w:color w:val="000000"/>
          <w:szCs w:val="22"/>
        </w:rPr>
        <w:tab/>
      </w:r>
      <w:r>
        <w:rPr>
          <w:rFonts w:ascii="Times New Roman" w:eastAsia="Times New Roman" w:hAnsi="Times New Roman"/>
          <w:color w:val="000000"/>
          <w:szCs w:val="22"/>
        </w:rPr>
        <w:tab/>
      </w:r>
      <w:r>
        <w:rPr>
          <w:rFonts w:ascii="Times New Roman" w:eastAsia="Times New Roman" w:hAnsi="Times New Roman"/>
          <w:color w:val="000000"/>
          <w:szCs w:val="22"/>
        </w:rPr>
        <w:tab/>
      </w:r>
      <w:r>
        <w:rPr>
          <w:rFonts w:ascii="Times New Roman" w:eastAsia="Times New Roman" w:hAnsi="Times New Roman"/>
          <w:color w:val="000000"/>
          <w:szCs w:val="22"/>
        </w:rPr>
        <w:tab/>
      </w:r>
    </w:p>
    <w:p w:rsidR="0037556E" w:rsidRDefault="0037556E" w:rsidP="0037556E">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rPr>
        <w:t>*</w:t>
      </w:r>
      <w:r w:rsidRPr="0037556E">
        <w:rPr>
          <w:rFonts w:ascii="Times New Roman" w:eastAsia="Times New Roman" w:hAnsi="Times New Roman"/>
          <w:color w:val="000000"/>
        </w:rPr>
        <w:t xml:space="preserve">С целью определения целевого состояния </w:t>
      </w:r>
      <w:r>
        <w:rPr>
          <w:rFonts w:ascii="Times New Roman" w:eastAsia="Times New Roman" w:hAnsi="Times New Roman"/>
          <w:color w:val="000000"/>
        </w:rPr>
        <w:t>внедрения</w:t>
      </w:r>
      <w:r w:rsidRPr="0037556E">
        <w:rPr>
          <w:rFonts w:ascii="Times New Roman" w:eastAsia="Times New Roman" w:hAnsi="Times New Roman"/>
          <w:color w:val="000000"/>
        </w:rPr>
        <w:t xml:space="preserve"> СДУ в субъекте Российской Федерации или в его муниципалитетах применяется нижеуказанный перечень признаков.</w:t>
      </w:r>
    </w:p>
    <w:p w:rsidR="0081054C" w:rsidRDefault="0081054C" w:rsidP="0081054C">
      <w:pPr>
        <w:spacing w:after="120"/>
        <w:jc w:val="both"/>
        <w:rPr>
          <w:rFonts w:ascii="Times New Roman" w:eastAsia="Times New Roman" w:hAnsi="Times New Roman"/>
          <w:color w:val="000000"/>
        </w:rPr>
      </w:pPr>
    </w:p>
    <w:p w:rsidR="0081054C" w:rsidRDefault="0081054C" w:rsidP="0081054C">
      <w:pPr>
        <w:spacing w:after="0"/>
        <w:jc w:val="both"/>
        <w:rPr>
          <w:rFonts w:ascii="Times New Roman" w:eastAsia="Times New Roman" w:hAnsi="Times New Roman"/>
          <w:color w:val="000000"/>
        </w:rPr>
      </w:pPr>
    </w:p>
    <w:p w:rsidR="0081054C" w:rsidRDefault="0081054C" w:rsidP="0081054C">
      <w:pPr>
        <w:rPr>
          <w:color w:val="000000"/>
        </w:rPr>
      </w:pPr>
      <w:r>
        <w:br w:type="page"/>
      </w:r>
    </w:p>
    <w:p w:rsidR="0081054C" w:rsidRPr="004A74A6" w:rsidRDefault="0081054C" w:rsidP="00B92406">
      <w:pPr>
        <w:spacing w:after="120"/>
        <w:ind w:firstLine="720"/>
        <w:jc w:val="both"/>
        <w:rPr>
          <w:rFonts w:ascii="Times New Roman" w:eastAsia="Times New Roman" w:hAnsi="Times New Roman"/>
          <w:color w:val="000000"/>
          <w:sz w:val="28"/>
          <w:szCs w:val="28"/>
        </w:rPr>
      </w:pPr>
    </w:p>
    <w:sectPr w:rsidR="0081054C" w:rsidRPr="004A74A6" w:rsidSect="00A9159D">
      <w:footerReference w:type="even" r:id="rId14"/>
      <w:footerReference w:type="default" r:id="rId15"/>
      <w:pgSz w:w="11907" w:h="16839"/>
      <w:pgMar w:top="1440" w:right="1440" w:bottom="1440" w:left="1440" w:header="720" w:footer="720" w:gutter="0"/>
      <w:pgNumType w:start="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149F" w:rsidRDefault="00FC149F">
      <w:pPr>
        <w:spacing w:after="0" w:line="240" w:lineRule="auto"/>
      </w:pPr>
      <w:r>
        <w:separator/>
      </w:r>
    </w:p>
  </w:endnote>
  <w:endnote w:type="continuationSeparator" w:id="1">
    <w:p w:rsidR="00FC149F" w:rsidRDefault="00FC14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Libre Baskerville">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Source Sans Pro">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49F" w:rsidRDefault="0088639B">
    <w:pPr>
      <w:pBdr>
        <w:top w:val="nil"/>
        <w:left w:val="nil"/>
        <w:bottom w:val="nil"/>
        <w:right w:val="nil"/>
        <w:between w:val="nil"/>
      </w:pBdr>
      <w:tabs>
        <w:tab w:val="center" w:pos="4320"/>
        <w:tab w:val="right" w:pos="8640"/>
      </w:tabs>
      <w:jc w:val="right"/>
      <w:rPr>
        <w:rFonts w:cs="Libre Baskerville"/>
        <w:color w:val="000000"/>
        <w:szCs w:val="22"/>
      </w:rPr>
    </w:pPr>
    <w:r>
      <w:rPr>
        <w:rFonts w:cs="Libre Baskerville"/>
        <w:color w:val="000000"/>
        <w:szCs w:val="22"/>
      </w:rPr>
      <w:fldChar w:fldCharType="begin"/>
    </w:r>
    <w:r w:rsidR="00FC149F">
      <w:rPr>
        <w:rFonts w:cs="Libre Baskerville"/>
        <w:color w:val="000000"/>
        <w:szCs w:val="22"/>
      </w:rPr>
      <w:instrText>PAGE</w:instrText>
    </w:r>
    <w:r>
      <w:rPr>
        <w:rFonts w:cs="Libre Baskerville"/>
        <w:color w:val="000000"/>
        <w:szCs w:val="22"/>
      </w:rPr>
      <w:fldChar w:fldCharType="separate"/>
    </w:r>
    <w:r w:rsidR="00D4600F">
      <w:rPr>
        <w:rFonts w:cs="Libre Baskerville"/>
        <w:noProof/>
        <w:color w:val="000000"/>
        <w:szCs w:val="22"/>
      </w:rPr>
      <w:t>32</w:t>
    </w:r>
    <w:r>
      <w:rPr>
        <w:rFonts w:cs="Libre Baskerville"/>
        <w:color w:val="000000"/>
        <w:szCs w:val="22"/>
      </w:rPr>
      <w:fldChar w:fldCharType="end"/>
    </w:r>
  </w:p>
  <w:p w:rsidR="00FC149F" w:rsidRDefault="00FC149F">
    <w:pPr>
      <w:pBdr>
        <w:top w:val="nil"/>
        <w:left w:val="nil"/>
        <w:bottom w:val="nil"/>
        <w:right w:val="nil"/>
        <w:between w:val="nil"/>
      </w:pBdr>
      <w:tabs>
        <w:tab w:val="center" w:pos="4320"/>
        <w:tab w:val="right" w:pos="8640"/>
      </w:tabs>
      <w:rPr>
        <w:rFonts w:cs="Libre Baskerville"/>
        <w:color w:val="000000"/>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49F" w:rsidRDefault="0088639B">
    <w:pPr>
      <w:pBdr>
        <w:top w:val="nil"/>
        <w:left w:val="nil"/>
        <w:bottom w:val="nil"/>
        <w:right w:val="nil"/>
        <w:between w:val="nil"/>
      </w:pBdr>
      <w:tabs>
        <w:tab w:val="center" w:pos="4320"/>
        <w:tab w:val="right" w:pos="8640"/>
      </w:tabs>
      <w:jc w:val="right"/>
      <w:rPr>
        <w:rFonts w:cs="Libre Baskerville"/>
        <w:color w:val="000000"/>
        <w:szCs w:val="22"/>
      </w:rPr>
    </w:pPr>
    <w:r>
      <w:rPr>
        <w:rFonts w:cs="Libre Baskerville"/>
        <w:color w:val="000000"/>
        <w:szCs w:val="22"/>
      </w:rPr>
      <w:fldChar w:fldCharType="begin"/>
    </w:r>
    <w:r w:rsidR="00FC149F">
      <w:rPr>
        <w:rFonts w:cs="Libre Baskerville"/>
        <w:color w:val="000000"/>
        <w:szCs w:val="22"/>
      </w:rPr>
      <w:instrText>PAGE</w:instrText>
    </w:r>
    <w:r>
      <w:rPr>
        <w:rFonts w:cs="Libre Baskerville"/>
        <w:color w:val="000000"/>
        <w:szCs w:val="22"/>
      </w:rPr>
      <w:fldChar w:fldCharType="separate"/>
    </w:r>
    <w:r w:rsidR="00D4600F">
      <w:rPr>
        <w:rFonts w:cs="Libre Baskerville"/>
        <w:noProof/>
        <w:color w:val="000000"/>
        <w:szCs w:val="22"/>
      </w:rPr>
      <w:t>31</w:t>
    </w:r>
    <w:r>
      <w:rPr>
        <w:rFonts w:cs="Libre Baskerville"/>
        <w:color w:val="000000"/>
        <w:szCs w:val="22"/>
      </w:rPr>
      <w:fldChar w:fldCharType="end"/>
    </w:r>
  </w:p>
  <w:p w:rsidR="00FC149F" w:rsidRDefault="00FC149F">
    <w:pPr>
      <w:pBdr>
        <w:top w:val="nil"/>
        <w:left w:val="nil"/>
        <w:bottom w:val="nil"/>
        <w:right w:val="nil"/>
        <w:between w:val="nil"/>
      </w:pBdr>
      <w:tabs>
        <w:tab w:val="center" w:pos="4320"/>
        <w:tab w:val="right" w:pos="8640"/>
      </w:tabs>
      <w:rPr>
        <w:rFonts w:cs="Libre Baskerville"/>
        <w:color w:val="000000"/>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149F" w:rsidRDefault="00FC149F">
      <w:pPr>
        <w:spacing w:after="0" w:line="240" w:lineRule="auto"/>
      </w:pPr>
      <w:r>
        <w:separator/>
      </w:r>
    </w:p>
  </w:footnote>
  <w:footnote w:type="continuationSeparator" w:id="1">
    <w:p w:rsidR="00FC149F" w:rsidRDefault="00FC14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817E9"/>
    <w:multiLevelType w:val="multilevel"/>
    <w:tmpl w:val="09EC0F16"/>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
    <w:nsid w:val="09983054"/>
    <w:multiLevelType w:val="multilevel"/>
    <w:tmpl w:val="6210591E"/>
    <w:lvl w:ilvl="0">
      <w:start w:val="1"/>
      <w:numFmt w:val="decimal"/>
      <w:lvlText w:val="%1."/>
      <w:lvlJc w:val="left"/>
      <w:pPr>
        <w:ind w:left="1440" w:hanging="360"/>
      </w:pPr>
    </w:lvl>
    <w:lvl w:ilvl="1">
      <w:start w:val="1"/>
      <w:numFmt w:val="lowerLetter"/>
      <w:lvlText w:val="%2)"/>
      <w:lvlJc w:val="left"/>
      <w:pPr>
        <w:ind w:left="2160" w:hanging="360"/>
      </w:p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nsid w:val="0F904A26"/>
    <w:multiLevelType w:val="multilevel"/>
    <w:tmpl w:val="9DF438DC"/>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
    <w:nsid w:val="10985580"/>
    <w:multiLevelType w:val="multilevel"/>
    <w:tmpl w:val="8D14DFA8"/>
    <w:lvl w:ilvl="0">
      <w:start w:val="1"/>
      <w:numFmt w:val="bullet"/>
      <w:lvlText w:val="●"/>
      <w:lvlJc w:val="left"/>
      <w:pPr>
        <w:ind w:left="360" w:hanging="360"/>
      </w:pPr>
      <w:rPr>
        <w:rFonts w:ascii="Noto Sans Symbols" w:eastAsia="Noto Sans Symbols" w:hAnsi="Noto Sans Symbols" w:cs="Noto Sans Symbols"/>
        <w:color w:val="5EA22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164A3F32"/>
    <w:multiLevelType w:val="multilevel"/>
    <w:tmpl w:val="50E846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6AA38DC"/>
    <w:multiLevelType w:val="multilevel"/>
    <w:tmpl w:val="10305E74"/>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color w:val="5EA22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7320B4A"/>
    <w:multiLevelType w:val="multilevel"/>
    <w:tmpl w:val="71182D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97A14D5"/>
    <w:multiLevelType w:val="multilevel"/>
    <w:tmpl w:val="BC8CBCDC"/>
    <w:lvl w:ilvl="0">
      <w:start w:val="1"/>
      <w:numFmt w:val="bullet"/>
      <w:pStyle w:val="5"/>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A9E5A1A"/>
    <w:multiLevelType w:val="multilevel"/>
    <w:tmpl w:val="D65E7948"/>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2.%3"/>
      <w:lvlJc w:val="left"/>
      <w:pPr>
        <w:ind w:left="1800" w:hanging="720"/>
      </w:pPr>
    </w:lvl>
    <w:lvl w:ilvl="3">
      <w:start w:val="1"/>
      <w:numFmt w:val="decimal"/>
      <w:lvlText w:val="●.%2.%3.%4"/>
      <w:lvlJc w:val="left"/>
      <w:pPr>
        <w:ind w:left="2160" w:hanging="720"/>
      </w:pPr>
    </w:lvl>
    <w:lvl w:ilvl="4">
      <w:start w:val="1"/>
      <w:numFmt w:val="decimal"/>
      <w:lvlText w:val="●.%2.%3.%4.%5"/>
      <w:lvlJc w:val="left"/>
      <w:pPr>
        <w:ind w:left="2880" w:hanging="1080"/>
      </w:pPr>
    </w:lvl>
    <w:lvl w:ilvl="5">
      <w:start w:val="1"/>
      <w:numFmt w:val="decimal"/>
      <w:lvlText w:val="●.%2.%3.%4.%5.%6"/>
      <w:lvlJc w:val="left"/>
      <w:pPr>
        <w:ind w:left="3240" w:hanging="1080"/>
      </w:pPr>
    </w:lvl>
    <w:lvl w:ilvl="6">
      <w:start w:val="1"/>
      <w:numFmt w:val="decimal"/>
      <w:lvlText w:val="●.%2.%3.%4.%5.%6.%7"/>
      <w:lvlJc w:val="left"/>
      <w:pPr>
        <w:ind w:left="3960" w:hanging="1440"/>
      </w:pPr>
    </w:lvl>
    <w:lvl w:ilvl="7">
      <w:start w:val="1"/>
      <w:numFmt w:val="decimal"/>
      <w:lvlText w:val="●.%2.%3.%4.%5.%6.%7.%8"/>
      <w:lvlJc w:val="left"/>
      <w:pPr>
        <w:ind w:left="4320" w:hanging="1440"/>
      </w:pPr>
    </w:lvl>
    <w:lvl w:ilvl="8">
      <w:start w:val="1"/>
      <w:numFmt w:val="decimal"/>
      <w:lvlText w:val="●.%2.%3.%4.%5.%6.%7.%8.%9"/>
      <w:lvlJc w:val="left"/>
      <w:pPr>
        <w:ind w:left="5040" w:hanging="1800"/>
      </w:pPr>
    </w:lvl>
  </w:abstractNum>
  <w:abstractNum w:abstractNumId="9">
    <w:nsid w:val="1C2F66C2"/>
    <w:multiLevelType w:val="multilevel"/>
    <w:tmpl w:val="EB2E0362"/>
    <w:lvl w:ilvl="0">
      <w:start w:val="1"/>
      <w:numFmt w:val="decimal"/>
      <w:lvlText w:val="%1)"/>
      <w:lvlJc w:val="left"/>
      <w:pPr>
        <w:ind w:left="1069" w:hanging="360"/>
      </w:pPr>
    </w:lvl>
    <w:lvl w:ilvl="1">
      <w:start w:val="4"/>
      <w:numFmt w:val="decimal"/>
      <w:lvlText w:val="%1.%2."/>
      <w:lvlJc w:val="left"/>
      <w:pPr>
        <w:ind w:left="1069" w:hanging="36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10">
    <w:nsid w:val="25D05191"/>
    <w:multiLevelType w:val="multilevel"/>
    <w:tmpl w:val="D8A6CFDE"/>
    <w:lvl w:ilvl="0">
      <w:start w:val="1"/>
      <w:numFmt w:val="bullet"/>
      <w:lvlText w:val="●"/>
      <w:lvlJc w:val="left"/>
      <w:pPr>
        <w:ind w:left="720" w:hanging="360"/>
      </w:pPr>
      <w:rPr>
        <w:rFonts w:ascii="Noto Sans Symbols" w:eastAsia="Noto Sans Symbols" w:hAnsi="Noto Sans Symbols" w:cs="Noto Sans Symbols"/>
        <w:color w:val="5EA226"/>
      </w:rPr>
    </w:lvl>
    <w:lvl w:ilvl="1">
      <w:start w:val="1"/>
      <w:numFmt w:val="bullet"/>
      <w:lvlText w:val="●"/>
      <w:lvlJc w:val="left"/>
      <w:pPr>
        <w:ind w:left="1440" w:hanging="360"/>
      </w:pPr>
      <w:rPr>
        <w:rFonts w:ascii="Noto Sans Symbols" w:eastAsia="Noto Sans Symbols" w:hAnsi="Noto Sans Symbols" w:cs="Noto Sans Symbols"/>
        <w:color w:val="5EA22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7B04BFC"/>
    <w:multiLevelType w:val="multilevel"/>
    <w:tmpl w:val="68D8AF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2822610C"/>
    <w:multiLevelType w:val="multilevel"/>
    <w:tmpl w:val="BA32C4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2C12659C"/>
    <w:multiLevelType w:val="multilevel"/>
    <w:tmpl w:val="B5A85BAE"/>
    <w:lvl w:ilvl="0">
      <w:start w:val="1"/>
      <w:numFmt w:val="decimal"/>
      <w:lvlText w:val="%1."/>
      <w:lvlJc w:val="left"/>
      <w:pPr>
        <w:ind w:left="1440" w:hanging="360"/>
      </w:pPr>
    </w:lvl>
    <w:lvl w:ilvl="1">
      <w:start w:val="1"/>
      <w:numFmt w:val="lowerLetter"/>
      <w:lvlText w:val="%2)"/>
      <w:lvlJc w:val="left"/>
      <w:pPr>
        <w:ind w:left="2160" w:hanging="360"/>
      </w:p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nsid w:val="38FA7F78"/>
    <w:multiLevelType w:val="multilevel"/>
    <w:tmpl w:val="F322055E"/>
    <w:lvl w:ilvl="0">
      <w:start w:val="1"/>
      <w:numFmt w:val="decimal"/>
      <w:pStyle w:val="4"/>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A5E6223"/>
    <w:multiLevelType w:val="multilevel"/>
    <w:tmpl w:val="3EFE10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C526123"/>
    <w:multiLevelType w:val="multilevel"/>
    <w:tmpl w:val="7C6A71E0"/>
    <w:lvl w:ilvl="0">
      <w:start w:val="2"/>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6840" w:hanging="1080"/>
      </w:pPr>
    </w:lvl>
    <w:lvl w:ilvl="5">
      <w:start w:val="1"/>
      <w:numFmt w:val="decimal"/>
      <w:lvlText w:val="%1.%2.%3.%4.%5.%6"/>
      <w:lvlJc w:val="left"/>
      <w:pPr>
        <w:ind w:left="8640" w:hanging="1440"/>
      </w:pPr>
    </w:lvl>
    <w:lvl w:ilvl="6">
      <w:start w:val="1"/>
      <w:numFmt w:val="decimal"/>
      <w:lvlText w:val="%1.%2.%3.%4.%5.%6.%7"/>
      <w:lvlJc w:val="left"/>
      <w:pPr>
        <w:ind w:left="10080" w:hanging="1440"/>
      </w:pPr>
    </w:lvl>
    <w:lvl w:ilvl="7">
      <w:start w:val="1"/>
      <w:numFmt w:val="decimal"/>
      <w:lvlText w:val="%1.%2.%3.%4.%5.%6.%7.%8"/>
      <w:lvlJc w:val="left"/>
      <w:pPr>
        <w:ind w:left="11880" w:hanging="1800"/>
      </w:pPr>
    </w:lvl>
    <w:lvl w:ilvl="8">
      <w:start w:val="1"/>
      <w:numFmt w:val="decimal"/>
      <w:lvlText w:val="%1.%2.%3.%4.%5.%6.%7.%8.%9"/>
      <w:lvlJc w:val="left"/>
      <w:pPr>
        <w:ind w:left="13320" w:hanging="1800"/>
      </w:pPr>
    </w:lvl>
  </w:abstractNum>
  <w:abstractNum w:abstractNumId="17">
    <w:nsid w:val="41AC27BA"/>
    <w:multiLevelType w:val="multilevel"/>
    <w:tmpl w:val="95B48F2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8">
    <w:nsid w:val="4281003C"/>
    <w:multiLevelType w:val="multilevel"/>
    <w:tmpl w:val="531024B8"/>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color w:val="5EA22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55F1FD2"/>
    <w:multiLevelType w:val="multilevel"/>
    <w:tmpl w:val="C57805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B3E409C"/>
    <w:multiLevelType w:val="multilevel"/>
    <w:tmpl w:val="A3184BD2"/>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1">
    <w:nsid w:val="4B704471"/>
    <w:multiLevelType w:val="multilevel"/>
    <w:tmpl w:val="EB828134"/>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color w:val="5EA22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DCE22AA"/>
    <w:multiLevelType w:val="multilevel"/>
    <w:tmpl w:val="2486B4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34C484B"/>
    <w:multiLevelType w:val="multilevel"/>
    <w:tmpl w:val="2D522068"/>
    <w:lvl w:ilvl="0">
      <w:start w:val="2"/>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4">
    <w:nsid w:val="53564274"/>
    <w:multiLevelType w:val="multilevel"/>
    <w:tmpl w:val="314CC10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5">
    <w:nsid w:val="54AE5763"/>
    <w:multiLevelType w:val="multilevel"/>
    <w:tmpl w:val="6A04841C"/>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6B760BD"/>
    <w:multiLevelType w:val="multilevel"/>
    <w:tmpl w:val="027A70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8406596"/>
    <w:multiLevelType w:val="multilevel"/>
    <w:tmpl w:val="0324F208"/>
    <w:lvl w:ilvl="0">
      <w:start w:val="1"/>
      <w:numFmt w:val="decimal"/>
      <w:pStyle w:val="2"/>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C462FF2"/>
    <w:multiLevelType w:val="multilevel"/>
    <w:tmpl w:val="17A215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5E4D7289"/>
    <w:multiLevelType w:val="multilevel"/>
    <w:tmpl w:val="87F2CD08"/>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0">
    <w:nsid w:val="60EA4B89"/>
    <w:multiLevelType w:val="hybridMultilevel"/>
    <w:tmpl w:val="DC0C511C"/>
    <w:lvl w:ilvl="0" w:tplc="463A6AC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46D7A6D"/>
    <w:multiLevelType w:val="multilevel"/>
    <w:tmpl w:val="569ACB72"/>
    <w:lvl w:ilvl="0">
      <w:start w:val="2"/>
      <w:numFmt w:val="decimal"/>
      <w:pStyle w:val="3"/>
      <w:lvlText w:val="%1."/>
      <w:lvlJc w:val="left"/>
      <w:pPr>
        <w:ind w:left="1080" w:hanging="360"/>
      </w:pPr>
    </w:lvl>
    <w:lvl w:ilvl="1">
      <w:start w:val="2"/>
      <w:numFmt w:val="decimal"/>
      <w:lvlText w:val="%1.%2"/>
      <w:lvlJc w:val="left"/>
      <w:pPr>
        <w:ind w:left="1080" w:hanging="360"/>
      </w:pPr>
      <w:rPr>
        <w:b w:val="0"/>
      </w:rPr>
    </w:lvl>
    <w:lvl w:ilvl="2">
      <w:start w:val="1"/>
      <w:numFmt w:val="decimal"/>
      <w:lvlText w:val="%1.%2.%3"/>
      <w:lvlJc w:val="left"/>
      <w:pPr>
        <w:ind w:left="1440" w:hanging="720"/>
      </w:pPr>
      <w:rPr>
        <w:b/>
      </w:rPr>
    </w:lvl>
    <w:lvl w:ilvl="3">
      <w:start w:val="1"/>
      <w:numFmt w:val="decimal"/>
      <w:lvlText w:val="%1.%2.%3.%4"/>
      <w:lvlJc w:val="left"/>
      <w:pPr>
        <w:ind w:left="1440" w:hanging="720"/>
      </w:pPr>
      <w:rPr>
        <w:b/>
      </w:rPr>
    </w:lvl>
    <w:lvl w:ilvl="4">
      <w:start w:val="1"/>
      <w:numFmt w:val="decimal"/>
      <w:lvlText w:val="%1.%2.%3.%4.%5"/>
      <w:lvlJc w:val="left"/>
      <w:pPr>
        <w:ind w:left="1800" w:hanging="1080"/>
      </w:pPr>
      <w:rPr>
        <w:b/>
      </w:rPr>
    </w:lvl>
    <w:lvl w:ilvl="5">
      <w:start w:val="1"/>
      <w:numFmt w:val="decimal"/>
      <w:lvlText w:val="%1.%2.%3.%4.%5.%6"/>
      <w:lvlJc w:val="left"/>
      <w:pPr>
        <w:ind w:left="1800" w:hanging="1080"/>
      </w:pPr>
      <w:rPr>
        <w:b/>
      </w:rPr>
    </w:lvl>
    <w:lvl w:ilvl="6">
      <w:start w:val="1"/>
      <w:numFmt w:val="decimal"/>
      <w:lvlText w:val="%1.%2.%3.%4.%5.%6.%7"/>
      <w:lvlJc w:val="left"/>
      <w:pPr>
        <w:ind w:left="2160" w:hanging="1440"/>
      </w:pPr>
      <w:rPr>
        <w:b/>
      </w:rPr>
    </w:lvl>
    <w:lvl w:ilvl="7">
      <w:start w:val="1"/>
      <w:numFmt w:val="decimal"/>
      <w:lvlText w:val="%1.%2.%3.%4.%5.%6.%7.%8"/>
      <w:lvlJc w:val="left"/>
      <w:pPr>
        <w:ind w:left="2160" w:hanging="1440"/>
      </w:pPr>
      <w:rPr>
        <w:b/>
      </w:rPr>
    </w:lvl>
    <w:lvl w:ilvl="8">
      <w:start w:val="1"/>
      <w:numFmt w:val="decimal"/>
      <w:lvlText w:val="%1.%2.%3.%4.%5.%6.%7.%8.%9"/>
      <w:lvlJc w:val="left"/>
      <w:pPr>
        <w:ind w:left="2160" w:hanging="1440"/>
      </w:pPr>
      <w:rPr>
        <w:b/>
      </w:rPr>
    </w:lvl>
  </w:abstractNum>
  <w:abstractNum w:abstractNumId="32">
    <w:nsid w:val="653B5639"/>
    <w:multiLevelType w:val="multilevel"/>
    <w:tmpl w:val="089CA0F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nsid w:val="66424CB6"/>
    <w:multiLevelType w:val="multilevel"/>
    <w:tmpl w:val="4F7EFE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7086DB0"/>
    <w:multiLevelType w:val="multilevel"/>
    <w:tmpl w:val="A2B0B47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5">
    <w:nsid w:val="69390195"/>
    <w:multiLevelType w:val="multilevel"/>
    <w:tmpl w:val="ABAECE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D8679F2"/>
    <w:multiLevelType w:val="multilevel"/>
    <w:tmpl w:val="117E78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765200EE"/>
    <w:multiLevelType w:val="multilevel"/>
    <w:tmpl w:val="CD8890BA"/>
    <w:lvl w:ilvl="0">
      <w:start w:val="1"/>
      <w:numFmt w:val="decimal"/>
      <w:lvlText w:val="%1."/>
      <w:lvlJc w:val="left"/>
      <w:pPr>
        <w:ind w:left="720" w:hanging="360"/>
      </w:pPr>
    </w:lvl>
    <w:lvl w:ilvl="1">
      <w:start w:val="1"/>
      <w:numFmt w:val="lowerLetter"/>
      <w:lvlText w:val="%2."/>
      <w:lvlJc w:val="left"/>
      <w:pPr>
        <w:ind w:left="1440" w:hanging="360"/>
      </w:pPr>
      <w:rPr>
        <w:strike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8187281"/>
    <w:multiLevelType w:val="multilevel"/>
    <w:tmpl w:val="12D4C8B6"/>
    <w:lvl w:ilvl="0">
      <w:start w:val="1"/>
      <w:numFmt w:val="decimal"/>
      <w:lvlText w:val="%1."/>
      <w:lvlJc w:val="left"/>
      <w:pPr>
        <w:ind w:left="720" w:hanging="360"/>
      </w:pPr>
      <w:rPr>
        <w:strike w:val="0"/>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9">
    <w:nsid w:val="79AD277E"/>
    <w:multiLevelType w:val="multilevel"/>
    <w:tmpl w:val="6CD2505C"/>
    <w:lvl w:ilvl="0">
      <w:start w:val="1"/>
      <w:numFmt w:val="decimal"/>
      <w:lvlText w:val="%1."/>
      <w:lvlJc w:val="left"/>
      <w:pPr>
        <w:tabs>
          <w:tab w:val="num" w:pos="720"/>
        </w:tabs>
        <w:ind w:left="720" w:hanging="720"/>
      </w:pPr>
    </w:lvl>
    <w:lvl w:ilvl="1">
      <w:start w:val="1"/>
      <w:numFmt w:val="decimal"/>
      <w:pStyle w:val="a"/>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nsid w:val="7B6F35CF"/>
    <w:multiLevelType w:val="multilevel"/>
    <w:tmpl w:val="2BD614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CEA7B0D"/>
    <w:multiLevelType w:val="multilevel"/>
    <w:tmpl w:val="C3F400AA"/>
    <w:lvl w:ilvl="0">
      <w:start w:val="1"/>
      <w:numFmt w:val="decimal"/>
      <w:lvlText w:val="%1."/>
      <w:lvlJc w:val="left"/>
      <w:pPr>
        <w:ind w:left="720" w:hanging="360"/>
      </w:pPr>
    </w:lvl>
    <w:lvl w:ilvl="1">
      <w:start w:val="1"/>
      <w:numFmt w:val="decimal"/>
      <w:lvlText w:val="%1.%2."/>
      <w:lvlJc w:val="left"/>
      <w:pPr>
        <w:ind w:left="870" w:hanging="510"/>
      </w:pPr>
    </w:lvl>
    <w:lvl w:ilvl="2">
      <w:start w:val="3"/>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41"/>
  </w:num>
  <w:num w:numId="2">
    <w:abstractNumId w:val="27"/>
  </w:num>
  <w:num w:numId="3">
    <w:abstractNumId w:val="31"/>
  </w:num>
  <w:num w:numId="4">
    <w:abstractNumId w:val="14"/>
  </w:num>
  <w:num w:numId="5">
    <w:abstractNumId w:val="7"/>
  </w:num>
  <w:num w:numId="6">
    <w:abstractNumId w:val="37"/>
  </w:num>
  <w:num w:numId="7">
    <w:abstractNumId w:val="28"/>
  </w:num>
  <w:num w:numId="8">
    <w:abstractNumId w:val="0"/>
  </w:num>
  <w:num w:numId="9">
    <w:abstractNumId w:val="9"/>
  </w:num>
  <w:num w:numId="10">
    <w:abstractNumId w:val="2"/>
  </w:num>
  <w:num w:numId="11">
    <w:abstractNumId w:val="26"/>
  </w:num>
  <w:num w:numId="12">
    <w:abstractNumId w:val="16"/>
  </w:num>
  <w:num w:numId="13">
    <w:abstractNumId w:val="3"/>
  </w:num>
  <w:num w:numId="14">
    <w:abstractNumId w:val="32"/>
  </w:num>
  <w:num w:numId="15">
    <w:abstractNumId w:val="18"/>
  </w:num>
  <w:num w:numId="16">
    <w:abstractNumId w:val="6"/>
  </w:num>
  <w:num w:numId="17">
    <w:abstractNumId w:val="19"/>
  </w:num>
  <w:num w:numId="18">
    <w:abstractNumId w:val="40"/>
  </w:num>
  <w:num w:numId="19">
    <w:abstractNumId w:val="33"/>
  </w:num>
  <w:num w:numId="20">
    <w:abstractNumId w:val="34"/>
  </w:num>
  <w:num w:numId="21">
    <w:abstractNumId w:val="22"/>
  </w:num>
  <w:num w:numId="22">
    <w:abstractNumId w:val="36"/>
  </w:num>
  <w:num w:numId="23">
    <w:abstractNumId w:val="23"/>
  </w:num>
  <w:num w:numId="24">
    <w:abstractNumId w:val="17"/>
  </w:num>
  <w:num w:numId="25">
    <w:abstractNumId w:val="12"/>
  </w:num>
  <w:num w:numId="26">
    <w:abstractNumId w:val="35"/>
  </w:num>
  <w:num w:numId="27">
    <w:abstractNumId w:val="38"/>
  </w:num>
  <w:num w:numId="28">
    <w:abstractNumId w:val="20"/>
  </w:num>
  <w:num w:numId="29">
    <w:abstractNumId w:val="11"/>
  </w:num>
  <w:num w:numId="30">
    <w:abstractNumId w:val="25"/>
  </w:num>
  <w:num w:numId="31">
    <w:abstractNumId w:val="29"/>
  </w:num>
  <w:num w:numId="32">
    <w:abstractNumId w:val="13"/>
  </w:num>
  <w:num w:numId="33">
    <w:abstractNumId w:val="21"/>
  </w:num>
  <w:num w:numId="34">
    <w:abstractNumId w:val="1"/>
  </w:num>
  <w:num w:numId="35">
    <w:abstractNumId w:val="10"/>
  </w:num>
  <w:num w:numId="36">
    <w:abstractNumId w:val="8"/>
  </w:num>
  <w:num w:numId="37">
    <w:abstractNumId w:val="4"/>
  </w:num>
  <w:num w:numId="38">
    <w:abstractNumId w:val="15"/>
  </w:num>
  <w:num w:numId="39">
    <w:abstractNumId w:val="24"/>
  </w:num>
  <w:num w:numId="40">
    <w:abstractNumId w:val="5"/>
  </w:num>
  <w:num w:numId="41">
    <w:abstractNumId w:val="39"/>
  </w:num>
  <w:num w:numId="42">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characterSpacingControl w:val="doNotCompress"/>
  <w:footnotePr>
    <w:footnote w:id="0"/>
    <w:footnote w:id="1"/>
  </w:footnotePr>
  <w:endnotePr>
    <w:endnote w:id="0"/>
    <w:endnote w:id="1"/>
  </w:endnotePr>
  <w:compat/>
  <w:rsids>
    <w:rsidRoot w:val="004C0A20"/>
    <w:rsid w:val="00005813"/>
    <w:rsid w:val="000106AD"/>
    <w:rsid w:val="000313A5"/>
    <w:rsid w:val="00042717"/>
    <w:rsid w:val="00051B87"/>
    <w:rsid w:val="000526DC"/>
    <w:rsid w:val="000721C0"/>
    <w:rsid w:val="000862BD"/>
    <w:rsid w:val="00096901"/>
    <w:rsid w:val="000A3895"/>
    <w:rsid w:val="000B16DD"/>
    <w:rsid w:val="000B4786"/>
    <w:rsid w:val="000B5103"/>
    <w:rsid w:val="000C007D"/>
    <w:rsid w:val="000C0DFC"/>
    <w:rsid w:val="000C583F"/>
    <w:rsid w:val="000D3D2E"/>
    <w:rsid w:val="000D5320"/>
    <w:rsid w:val="00104DD0"/>
    <w:rsid w:val="001368E8"/>
    <w:rsid w:val="00143EF5"/>
    <w:rsid w:val="00144638"/>
    <w:rsid w:val="0014764E"/>
    <w:rsid w:val="00150AE7"/>
    <w:rsid w:val="00157ED4"/>
    <w:rsid w:val="001653E9"/>
    <w:rsid w:val="001A2F9D"/>
    <w:rsid w:val="001A398A"/>
    <w:rsid w:val="001E4301"/>
    <w:rsid w:val="001E433D"/>
    <w:rsid w:val="0020365F"/>
    <w:rsid w:val="0021049E"/>
    <w:rsid w:val="00216413"/>
    <w:rsid w:val="002226C6"/>
    <w:rsid w:val="0024434D"/>
    <w:rsid w:val="00247846"/>
    <w:rsid w:val="00270B7B"/>
    <w:rsid w:val="00284A0D"/>
    <w:rsid w:val="00290C40"/>
    <w:rsid w:val="002B682B"/>
    <w:rsid w:val="002C3E65"/>
    <w:rsid w:val="002C6D9E"/>
    <w:rsid w:val="002D2BA9"/>
    <w:rsid w:val="003040F8"/>
    <w:rsid w:val="00323D75"/>
    <w:rsid w:val="00341D43"/>
    <w:rsid w:val="003444A7"/>
    <w:rsid w:val="00345F24"/>
    <w:rsid w:val="0035035B"/>
    <w:rsid w:val="0035065B"/>
    <w:rsid w:val="00355082"/>
    <w:rsid w:val="00373AD9"/>
    <w:rsid w:val="0037556E"/>
    <w:rsid w:val="003834CB"/>
    <w:rsid w:val="003A025D"/>
    <w:rsid w:val="003A028D"/>
    <w:rsid w:val="003B798C"/>
    <w:rsid w:val="003C3338"/>
    <w:rsid w:val="003C5F57"/>
    <w:rsid w:val="003D354B"/>
    <w:rsid w:val="003F4B5E"/>
    <w:rsid w:val="00404F78"/>
    <w:rsid w:val="00413D3B"/>
    <w:rsid w:val="00416B85"/>
    <w:rsid w:val="00435D46"/>
    <w:rsid w:val="00447D91"/>
    <w:rsid w:val="00465EBF"/>
    <w:rsid w:val="00480008"/>
    <w:rsid w:val="00487BA8"/>
    <w:rsid w:val="004A74A6"/>
    <w:rsid w:val="004B5F7F"/>
    <w:rsid w:val="004C0A20"/>
    <w:rsid w:val="004D677A"/>
    <w:rsid w:val="004F1AA7"/>
    <w:rsid w:val="00502E15"/>
    <w:rsid w:val="00503DE5"/>
    <w:rsid w:val="00505C0C"/>
    <w:rsid w:val="0054166D"/>
    <w:rsid w:val="00544DA0"/>
    <w:rsid w:val="00545697"/>
    <w:rsid w:val="00582CAD"/>
    <w:rsid w:val="005A043B"/>
    <w:rsid w:val="005A278D"/>
    <w:rsid w:val="005A679F"/>
    <w:rsid w:val="005B298E"/>
    <w:rsid w:val="005C5CAD"/>
    <w:rsid w:val="005E2CFE"/>
    <w:rsid w:val="00600647"/>
    <w:rsid w:val="00604B81"/>
    <w:rsid w:val="0061417A"/>
    <w:rsid w:val="00622BB8"/>
    <w:rsid w:val="0063680E"/>
    <w:rsid w:val="0065408D"/>
    <w:rsid w:val="00655B84"/>
    <w:rsid w:val="006605C7"/>
    <w:rsid w:val="0067123E"/>
    <w:rsid w:val="00674FBB"/>
    <w:rsid w:val="00685210"/>
    <w:rsid w:val="00696297"/>
    <w:rsid w:val="006978FE"/>
    <w:rsid w:val="006B6225"/>
    <w:rsid w:val="006F5053"/>
    <w:rsid w:val="00715319"/>
    <w:rsid w:val="007464DB"/>
    <w:rsid w:val="00763F51"/>
    <w:rsid w:val="007718AF"/>
    <w:rsid w:val="00780001"/>
    <w:rsid w:val="0078189D"/>
    <w:rsid w:val="007A129C"/>
    <w:rsid w:val="007A55A7"/>
    <w:rsid w:val="007A5AEB"/>
    <w:rsid w:val="007A746F"/>
    <w:rsid w:val="007B3CA5"/>
    <w:rsid w:val="007C0AA4"/>
    <w:rsid w:val="007C3D62"/>
    <w:rsid w:val="007D5AFB"/>
    <w:rsid w:val="007E4639"/>
    <w:rsid w:val="00802CA4"/>
    <w:rsid w:val="0081054C"/>
    <w:rsid w:val="00811B82"/>
    <w:rsid w:val="00814469"/>
    <w:rsid w:val="0083478B"/>
    <w:rsid w:val="008472DD"/>
    <w:rsid w:val="00867B74"/>
    <w:rsid w:val="0088639B"/>
    <w:rsid w:val="00886AF5"/>
    <w:rsid w:val="0089280C"/>
    <w:rsid w:val="008A1CB6"/>
    <w:rsid w:val="008A495C"/>
    <w:rsid w:val="008A5755"/>
    <w:rsid w:val="008E510A"/>
    <w:rsid w:val="008E52A6"/>
    <w:rsid w:val="00903279"/>
    <w:rsid w:val="00911D38"/>
    <w:rsid w:val="00920F10"/>
    <w:rsid w:val="00954E42"/>
    <w:rsid w:val="009661ED"/>
    <w:rsid w:val="00972BE7"/>
    <w:rsid w:val="0098044E"/>
    <w:rsid w:val="0098164B"/>
    <w:rsid w:val="00981F3E"/>
    <w:rsid w:val="00984FB4"/>
    <w:rsid w:val="00985401"/>
    <w:rsid w:val="00997BC7"/>
    <w:rsid w:val="009C7F1A"/>
    <w:rsid w:val="009E18F9"/>
    <w:rsid w:val="009F400D"/>
    <w:rsid w:val="00A10D5C"/>
    <w:rsid w:val="00A16CB0"/>
    <w:rsid w:val="00A1773D"/>
    <w:rsid w:val="00A524C7"/>
    <w:rsid w:val="00A55314"/>
    <w:rsid w:val="00A7363A"/>
    <w:rsid w:val="00A77A9C"/>
    <w:rsid w:val="00A82997"/>
    <w:rsid w:val="00A9159D"/>
    <w:rsid w:val="00AA0EFA"/>
    <w:rsid w:val="00AA391C"/>
    <w:rsid w:val="00AA76A4"/>
    <w:rsid w:val="00AE3ED6"/>
    <w:rsid w:val="00B04DB2"/>
    <w:rsid w:val="00B22E35"/>
    <w:rsid w:val="00B3265B"/>
    <w:rsid w:val="00B35471"/>
    <w:rsid w:val="00B40A1A"/>
    <w:rsid w:val="00B568DC"/>
    <w:rsid w:val="00B65981"/>
    <w:rsid w:val="00B75E56"/>
    <w:rsid w:val="00B77D2A"/>
    <w:rsid w:val="00B81E63"/>
    <w:rsid w:val="00B92406"/>
    <w:rsid w:val="00BA44D7"/>
    <w:rsid w:val="00BC0BA3"/>
    <w:rsid w:val="00BC3A0A"/>
    <w:rsid w:val="00BD5A88"/>
    <w:rsid w:val="00BE4DB6"/>
    <w:rsid w:val="00BE730B"/>
    <w:rsid w:val="00BF0CCF"/>
    <w:rsid w:val="00C02CA4"/>
    <w:rsid w:val="00C268D1"/>
    <w:rsid w:val="00C40AE1"/>
    <w:rsid w:val="00C42CED"/>
    <w:rsid w:val="00C50186"/>
    <w:rsid w:val="00C5190D"/>
    <w:rsid w:val="00C55B3A"/>
    <w:rsid w:val="00C5610C"/>
    <w:rsid w:val="00C6390E"/>
    <w:rsid w:val="00C660AA"/>
    <w:rsid w:val="00C73256"/>
    <w:rsid w:val="00C73ED6"/>
    <w:rsid w:val="00C85D18"/>
    <w:rsid w:val="00C865F0"/>
    <w:rsid w:val="00C9359D"/>
    <w:rsid w:val="00CA4DB8"/>
    <w:rsid w:val="00CD667C"/>
    <w:rsid w:val="00CE0E97"/>
    <w:rsid w:val="00D301EF"/>
    <w:rsid w:val="00D32F3F"/>
    <w:rsid w:val="00D40A6F"/>
    <w:rsid w:val="00D4600F"/>
    <w:rsid w:val="00D50A0A"/>
    <w:rsid w:val="00D61599"/>
    <w:rsid w:val="00D67A6A"/>
    <w:rsid w:val="00D70D55"/>
    <w:rsid w:val="00D8139C"/>
    <w:rsid w:val="00D87509"/>
    <w:rsid w:val="00D916CB"/>
    <w:rsid w:val="00DC455E"/>
    <w:rsid w:val="00DD3629"/>
    <w:rsid w:val="00DE7C40"/>
    <w:rsid w:val="00DF34E7"/>
    <w:rsid w:val="00E002BD"/>
    <w:rsid w:val="00E13231"/>
    <w:rsid w:val="00E443D7"/>
    <w:rsid w:val="00E450C1"/>
    <w:rsid w:val="00E53E7C"/>
    <w:rsid w:val="00E64529"/>
    <w:rsid w:val="00E65232"/>
    <w:rsid w:val="00E7199B"/>
    <w:rsid w:val="00E90479"/>
    <w:rsid w:val="00EB5A35"/>
    <w:rsid w:val="00EC0B04"/>
    <w:rsid w:val="00EC799C"/>
    <w:rsid w:val="00ED3D9F"/>
    <w:rsid w:val="00ED7B18"/>
    <w:rsid w:val="00EE1EE7"/>
    <w:rsid w:val="00F13FB3"/>
    <w:rsid w:val="00F222C1"/>
    <w:rsid w:val="00F2239B"/>
    <w:rsid w:val="00F4327C"/>
    <w:rsid w:val="00F55FA7"/>
    <w:rsid w:val="00F7274F"/>
    <w:rsid w:val="00F87DC4"/>
    <w:rsid w:val="00F92FC8"/>
    <w:rsid w:val="00F95236"/>
    <w:rsid w:val="00F95FB1"/>
    <w:rsid w:val="00FB7C62"/>
    <w:rsid w:val="00FC149F"/>
    <w:rsid w:val="00FD08EB"/>
    <w:rsid w:val="00FE2134"/>
    <w:rsid w:val="00FF0B1A"/>
    <w:rsid w:val="00FF0C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re Baskerville" w:eastAsia="Libre Baskerville" w:hAnsi="Libre Baskerville" w:cs="Libre Baskerville"/>
        <w:sz w:val="22"/>
        <w:szCs w:val="22"/>
        <w:lang w:val="ru-RU" w:eastAsia="ru-RU"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9159D"/>
    <w:rPr>
      <w:rFonts w:cs="Times New Roman"/>
      <w:color w:val="000000" w:themeColor="text1"/>
      <w:szCs w:val="20"/>
    </w:rPr>
  </w:style>
  <w:style w:type="paragraph" w:styleId="1">
    <w:name w:val="heading 1"/>
    <w:basedOn w:val="a0"/>
    <w:next w:val="a0"/>
    <w:link w:val="10"/>
    <w:uiPriority w:val="9"/>
    <w:qFormat/>
    <w:rsid w:val="00A9159D"/>
    <w:pPr>
      <w:spacing w:before="300" w:after="40" w:line="240" w:lineRule="auto"/>
      <w:outlineLvl w:val="0"/>
    </w:pPr>
    <w:rPr>
      <w:rFonts w:asciiTheme="majorHAnsi" w:hAnsiTheme="majorHAnsi"/>
      <w:b/>
      <w:color w:val="5EA226" w:themeColor="accent1" w:themeShade="BF"/>
      <w:spacing w:val="20"/>
      <w:sz w:val="28"/>
      <w:szCs w:val="32"/>
    </w:rPr>
  </w:style>
  <w:style w:type="paragraph" w:styleId="20">
    <w:name w:val="heading 2"/>
    <w:basedOn w:val="a0"/>
    <w:next w:val="a0"/>
    <w:link w:val="21"/>
    <w:uiPriority w:val="9"/>
    <w:qFormat/>
    <w:rsid w:val="00A9159D"/>
    <w:pPr>
      <w:spacing w:before="240" w:after="40" w:line="240" w:lineRule="auto"/>
      <w:outlineLvl w:val="1"/>
    </w:pPr>
    <w:rPr>
      <w:rFonts w:asciiTheme="majorHAnsi" w:hAnsiTheme="majorHAnsi"/>
      <w:b/>
      <w:color w:val="5EA226" w:themeColor="accent1" w:themeShade="BF"/>
      <w:spacing w:val="20"/>
      <w:sz w:val="24"/>
      <w:szCs w:val="28"/>
    </w:rPr>
  </w:style>
  <w:style w:type="paragraph" w:styleId="30">
    <w:name w:val="heading 3"/>
    <w:basedOn w:val="a0"/>
    <w:next w:val="a0"/>
    <w:link w:val="31"/>
    <w:uiPriority w:val="9"/>
    <w:qFormat/>
    <w:rsid w:val="00A9159D"/>
    <w:pPr>
      <w:spacing w:before="200" w:after="40" w:line="240" w:lineRule="auto"/>
      <w:outlineLvl w:val="2"/>
    </w:pPr>
    <w:rPr>
      <w:rFonts w:asciiTheme="majorHAnsi" w:hAnsiTheme="majorHAnsi"/>
      <w:b/>
      <w:color w:val="7FD13B" w:themeColor="accent1"/>
      <w:spacing w:val="20"/>
      <w:sz w:val="24"/>
      <w:szCs w:val="24"/>
    </w:rPr>
  </w:style>
  <w:style w:type="paragraph" w:styleId="40">
    <w:name w:val="heading 4"/>
    <w:basedOn w:val="a0"/>
    <w:next w:val="a0"/>
    <w:link w:val="41"/>
    <w:uiPriority w:val="9"/>
    <w:unhideWhenUsed/>
    <w:qFormat/>
    <w:rsid w:val="00A9159D"/>
    <w:pPr>
      <w:spacing w:before="240" w:after="0"/>
      <w:outlineLvl w:val="3"/>
    </w:pPr>
    <w:rPr>
      <w:rFonts w:asciiTheme="majorHAnsi" w:hAnsiTheme="majorHAnsi"/>
      <w:b/>
      <w:color w:val="C48B01" w:themeColor="accent3" w:themeShade="BF"/>
      <w:spacing w:val="20"/>
      <w:sz w:val="24"/>
      <w:szCs w:val="22"/>
    </w:rPr>
  </w:style>
  <w:style w:type="paragraph" w:styleId="50">
    <w:name w:val="heading 5"/>
    <w:basedOn w:val="a0"/>
    <w:next w:val="a0"/>
    <w:link w:val="51"/>
    <w:uiPriority w:val="9"/>
    <w:unhideWhenUsed/>
    <w:qFormat/>
    <w:rsid w:val="00A9159D"/>
    <w:pPr>
      <w:spacing w:before="200" w:after="0"/>
      <w:outlineLvl w:val="4"/>
    </w:pPr>
    <w:rPr>
      <w:rFonts w:asciiTheme="majorHAnsi" w:hAnsiTheme="majorHAnsi"/>
      <w:b/>
      <w:i/>
      <w:color w:val="C48B01" w:themeColor="accent3" w:themeShade="BF"/>
      <w:spacing w:val="20"/>
      <w:szCs w:val="26"/>
    </w:rPr>
  </w:style>
  <w:style w:type="paragraph" w:styleId="6">
    <w:name w:val="heading 6"/>
    <w:basedOn w:val="a0"/>
    <w:next w:val="a0"/>
    <w:link w:val="60"/>
    <w:uiPriority w:val="9"/>
    <w:unhideWhenUsed/>
    <w:qFormat/>
    <w:rsid w:val="00A9159D"/>
    <w:pPr>
      <w:spacing w:before="200" w:after="0"/>
      <w:outlineLvl w:val="5"/>
    </w:pPr>
    <w:rPr>
      <w:rFonts w:asciiTheme="majorHAnsi" w:hAnsiTheme="majorHAnsi"/>
      <w:color w:val="835D00" w:themeColor="accent3" w:themeShade="80"/>
      <w:spacing w:val="10"/>
      <w:sz w:val="24"/>
    </w:rPr>
  </w:style>
  <w:style w:type="paragraph" w:styleId="7">
    <w:name w:val="heading 7"/>
    <w:basedOn w:val="a0"/>
    <w:next w:val="a0"/>
    <w:link w:val="70"/>
    <w:uiPriority w:val="9"/>
    <w:unhideWhenUsed/>
    <w:qFormat/>
    <w:rsid w:val="00A9159D"/>
    <w:pPr>
      <w:spacing w:before="200" w:after="0"/>
      <w:outlineLvl w:val="6"/>
    </w:pPr>
    <w:rPr>
      <w:rFonts w:asciiTheme="majorHAnsi" w:hAnsiTheme="majorHAnsi"/>
      <w:i/>
      <w:color w:val="835D00" w:themeColor="accent3" w:themeShade="80"/>
      <w:spacing w:val="10"/>
      <w:sz w:val="24"/>
    </w:rPr>
  </w:style>
  <w:style w:type="paragraph" w:styleId="8">
    <w:name w:val="heading 8"/>
    <w:basedOn w:val="a0"/>
    <w:next w:val="a0"/>
    <w:link w:val="80"/>
    <w:uiPriority w:val="9"/>
    <w:unhideWhenUsed/>
    <w:qFormat/>
    <w:rsid w:val="00A9159D"/>
    <w:pPr>
      <w:spacing w:before="200" w:after="0"/>
      <w:outlineLvl w:val="7"/>
    </w:pPr>
    <w:rPr>
      <w:rFonts w:asciiTheme="majorHAnsi" w:hAnsiTheme="majorHAnsi"/>
      <w:color w:val="7FD13B" w:themeColor="accent1"/>
      <w:spacing w:val="10"/>
    </w:rPr>
  </w:style>
  <w:style w:type="paragraph" w:styleId="9">
    <w:name w:val="heading 9"/>
    <w:basedOn w:val="a0"/>
    <w:next w:val="a0"/>
    <w:link w:val="90"/>
    <w:uiPriority w:val="9"/>
    <w:unhideWhenUsed/>
    <w:qFormat/>
    <w:rsid w:val="00A9159D"/>
    <w:pPr>
      <w:spacing w:before="200" w:after="0"/>
      <w:outlineLvl w:val="8"/>
    </w:pPr>
    <w:rPr>
      <w:rFonts w:asciiTheme="majorHAnsi" w:hAnsiTheme="majorHAnsi"/>
      <w:i/>
      <w:color w:val="7FD13B" w:themeColor="accent1"/>
      <w:spacing w:val="1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rsid w:val="00A9159D"/>
    <w:tblPr>
      <w:tblCellMar>
        <w:top w:w="0" w:type="dxa"/>
        <w:left w:w="0" w:type="dxa"/>
        <w:bottom w:w="0" w:type="dxa"/>
        <w:right w:w="0" w:type="dxa"/>
      </w:tblCellMar>
    </w:tblPr>
  </w:style>
  <w:style w:type="paragraph" w:styleId="a4">
    <w:name w:val="Title"/>
    <w:basedOn w:val="a0"/>
    <w:link w:val="a5"/>
    <w:uiPriority w:val="10"/>
    <w:qFormat/>
    <w:rsid w:val="00A9159D"/>
    <w:pPr>
      <w:pBdr>
        <w:bottom w:val="single" w:sz="8" w:space="4" w:color="7FD13B" w:themeColor="accent1"/>
      </w:pBdr>
      <w:spacing w:line="240" w:lineRule="auto"/>
      <w:contextualSpacing/>
      <w:jc w:val="center"/>
    </w:pPr>
    <w:rPr>
      <w:rFonts w:asciiTheme="majorHAnsi" w:hAnsiTheme="majorHAnsi"/>
      <w:b/>
      <w:smallCaps/>
      <w:color w:val="7FD13B" w:themeColor="accent1"/>
      <w:sz w:val="48"/>
      <w:szCs w:val="48"/>
    </w:rPr>
  </w:style>
  <w:style w:type="table" w:customStyle="1" w:styleId="TableNormal0">
    <w:name w:val="Table Normal"/>
    <w:rsid w:val="00A9159D"/>
    <w:tblPr>
      <w:tblCellMar>
        <w:top w:w="0" w:type="dxa"/>
        <w:left w:w="0" w:type="dxa"/>
        <w:bottom w:w="0" w:type="dxa"/>
        <w:right w:w="0" w:type="dxa"/>
      </w:tblCellMar>
    </w:tblPr>
  </w:style>
  <w:style w:type="character" w:customStyle="1" w:styleId="10">
    <w:name w:val="Заголовок 1 Знак"/>
    <w:basedOn w:val="a1"/>
    <w:link w:val="1"/>
    <w:uiPriority w:val="9"/>
    <w:rsid w:val="00A9159D"/>
    <w:rPr>
      <w:rFonts w:asciiTheme="majorHAnsi" w:hAnsiTheme="majorHAnsi" w:cs="Times New Roman"/>
      <w:b/>
      <w:color w:val="5EA226" w:themeColor="accent1" w:themeShade="BF"/>
      <w:spacing w:val="20"/>
      <w:sz w:val="28"/>
      <w:szCs w:val="32"/>
    </w:rPr>
  </w:style>
  <w:style w:type="character" w:customStyle="1" w:styleId="21">
    <w:name w:val="Заголовок 2 Знак"/>
    <w:basedOn w:val="a1"/>
    <w:link w:val="20"/>
    <w:uiPriority w:val="9"/>
    <w:rsid w:val="00A9159D"/>
    <w:rPr>
      <w:rFonts w:asciiTheme="majorHAnsi" w:hAnsiTheme="majorHAnsi" w:cs="Times New Roman"/>
      <w:b/>
      <w:color w:val="5EA226" w:themeColor="accent1" w:themeShade="BF"/>
      <w:spacing w:val="20"/>
      <w:sz w:val="24"/>
      <w:szCs w:val="28"/>
    </w:rPr>
  </w:style>
  <w:style w:type="character" w:customStyle="1" w:styleId="31">
    <w:name w:val="Заголовок 3 Знак"/>
    <w:basedOn w:val="a1"/>
    <w:link w:val="30"/>
    <w:uiPriority w:val="9"/>
    <w:rsid w:val="00A9159D"/>
    <w:rPr>
      <w:rFonts w:asciiTheme="majorHAnsi" w:hAnsiTheme="majorHAnsi" w:cs="Times New Roman"/>
      <w:b/>
      <w:color w:val="7FD13B" w:themeColor="accent1"/>
      <w:spacing w:val="20"/>
      <w:sz w:val="24"/>
      <w:szCs w:val="24"/>
    </w:rPr>
  </w:style>
  <w:style w:type="character" w:customStyle="1" w:styleId="a5">
    <w:name w:val="Название Знак"/>
    <w:basedOn w:val="a1"/>
    <w:link w:val="a4"/>
    <w:uiPriority w:val="10"/>
    <w:rsid w:val="00A9159D"/>
    <w:rPr>
      <w:rFonts w:asciiTheme="majorHAnsi" w:hAnsiTheme="majorHAnsi" w:cs="Times New Roman"/>
      <w:b/>
      <w:smallCaps/>
      <w:color w:val="7FD13B" w:themeColor="accent1"/>
      <w:sz w:val="48"/>
      <w:szCs w:val="48"/>
    </w:rPr>
  </w:style>
  <w:style w:type="paragraph" w:styleId="a6">
    <w:name w:val="Subtitle"/>
    <w:basedOn w:val="a0"/>
    <w:next w:val="a0"/>
    <w:link w:val="a7"/>
    <w:rsid w:val="00A9159D"/>
    <w:pPr>
      <w:pBdr>
        <w:top w:val="nil"/>
        <w:left w:val="nil"/>
        <w:bottom w:val="nil"/>
        <w:right w:val="nil"/>
        <w:between w:val="nil"/>
      </w:pBdr>
      <w:spacing w:after="480" w:line="240" w:lineRule="auto"/>
      <w:jc w:val="center"/>
    </w:pPr>
    <w:rPr>
      <w:rFonts w:ascii="Source Sans Pro" w:eastAsia="Source Sans Pro" w:hAnsi="Source Sans Pro" w:cs="Source Sans Pro"/>
      <w:color w:val="000000"/>
      <w:sz w:val="28"/>
      <w:szCs w:val="28"/>
    </w:rPr>
  </w:style>
  <w:style w:type="character" w:customStyle="1" w:styleId="a7">
    <w:name w:val="Подзаголовок Знак"/>
    <w:basedOn w:val="a1"/>
    <w:link w:val="a6"/>
    <w:uiPriority w:val="11"/>
    <w:rsid w:val="00A9159D"/>
    <w:rPr>
      <w:rFonts w:asciiTheme="majorHAnsi" w:hAnsiTheme="majorHAnsi" w:cstheme="minorHAnsi"/>
      <w:sz w:val="28"/>
      <w:szCs w:val="24"/>
    </w:rPr>
  </w:style>
  <w:style w:type="paragraph" w:styleId="a8">
    <w:name w:val="footer"/>
    <w:basedOn w:val="a0"/>
    <w:link w:val="a9"/>
    <w:uiPriority w:val="99"/>
    <w:unhideWhenUsed/>
    <w:rsid w:val="00A9159D"/>
    <w:pPr>
      <w:tabs>
        <w:tab w:val="center" w:pos="4320"/>
        <w:tab w:val="right" w:pos="8640"/>
      </w:tabs>
    </w:pPr>
  </w:style>
  <w:style w:type="character" w:customStyle="1" w:styleId="a9">
    <w:name w:val="Нижний колонтитул Знак"/>
    <w:basedOn w:val="a1"/>
    <w:link w:val="a8"/>
    <w:uiPriority w:val="99"/>
    <w:rsid w:val="00A9159D"/>
    <w:rPr>
      <w:rFonts w:cs="Times New Roman"/>
      <w:color w:val="000000" w:themeColor="text1"/>
      <w:szCs w:val="20"/>
    </w:rPr>
  </w:style>
  <w:style w:type="paragraph" w:styleId="aa">
    <w:name w:val="caption"/>
    <w:basedOn w:val="a0"/>
    <w:next w:val="a0"/>
    <w:uiPriority w:val="35"/>
    <w:unhideWhenUsed/>
    <w:qFormat/>
    <w:rsid w:val="00A9159D"/>
    <w:pPr>
      <w:spacing w:after="0" w:line="240" w:lineRule="auto"/>
    </w:pPr>
    <w:rPr>
      <w:bCs/>
      <w:smallCaps/>
      <w:color w:val="AF0F5A" w:themeColor="accent2" w:themeShade="BF"/>
      <w:spacing w:val="10"/>
      <w:sz w:val="18"/>
      <w:szCs w:val="18"/>
    </w:rPr>
  </w:style>
  <w:style w:type="paragraph" w:styleId="ab">
    <w:name w:val="Balloon Text"/>
    <w:basedOn w:val="a0"/>
    <w:link w:val="ac"/>
    <w:uiPriority w:val="99"/>
    <w:semiHidden/>
    <w:unhideWhenUsed/>
    <w:rsid w:val="00A9159D"/>
    <w:rPr>
      <w:rFonts w:ascii="Tahoma" w:hAnsi="Tahoma" w:cs="Tahoma"/>
      <w:sz w:val="16"/>
      <w:szCs w:val="16"/>
    </w:rPr>
  </w:style>
  <w:style w:type="character" w:customStyle="1" w:styleId="ac">
    <w:name w:val="Текст выноски Знак"/>
    <w:basedOn w:val="a1"/>
    <w:link w:val="ab"/>
    <w:uiPriority w:val="99"/>
    <w:semiHidden/>
    <w:rsid w:val="00A9159D"/>
    <w:rPr>
      <w:rFonts w:ascii="Tahoma" w:hAnsi="Tahoma" w:cs="Tahoma"/>
      <w:color w:val="000000" w:themeColor="text1"/>
      <w:sz w:val="16"/>
      <w:szCs w:val="16"/>
    </w:rPr>
  </w:style>
  <w:style w:type="paragraph" w:styleId="ad">
    <w:name w:val="Block Text"/>
    <w:uiPriority w:val="40"/>
    <w:rsid w:val="00A9159D"/>
    <w:pPr>
      <w:pBdr>
        <w:top w:val="single" w:sz="2" w:space="10" w:color="B1E389" w:themeColor="accent1" w:themeTint="99"/>
        <w:bottom w:val="single" w:sz="24" w:space="10" w:color="B1E389" w:themeColor="accent1" w:themeTint="99"/>
      </w:pBdr>
      <w:spacing w:after="280" w:line="240" w:lineRule="auto"/>
      <w:ind w:left="1440" w:right="1440"/>
      <w:jc w:val="both"/>
    </w:pPr>
    <w:rPr>
      <w:rFonts w:eastAsia="Times New Roman" w:cs="Times New Roman"/>
      <w:color w:val="808080" w:themeColor="background1" w:themeShade="80"/>
      <w:sz w:val="28"/>
      <w:szCs w:val="28"/>
    </w:rPr>
  </w:style>
  <w:style w:type="character" w:styleId="ae">
    <w:name w:val="Book Title"/>
    <w:basedOn w:val="a1"/>
    <w:uiPriority w:val="33"/>
    <w:qFormat/>
    <w:rsid w:val="00A9159D"/>
    <w:rPr>
      <w:rFonts w:asciiTheme="majorHAnsi" w:hAnsiTheme="majorHAnsi" w:cs="Times New Roman"/>
      <w:i/>
      <w:color w:val="1AB39F" w:themeColor="accent6"/>
      <w:sz w:val="20"/>
      <w:szCs w:val="20"/>
    </w:rPr>
  </w:style>
  <w:style w:type="character" w:styleId="af">
    <w:name w:val="Emphasis"/>
    <w:uiPriority w:val="20"/>
    <w:qFormat/>
    <w:rsid w:val="00A9159D"/>
    <w:rPr>
      <w:b/>
      <w:i/>
      <w:color w:val="404040" w:themeColor="text1" w:themeTint="BF"/>
      <w:spacing w:val="2"/>
      <w:w w:val="100"/>
    </w:rPr>
  </w:style>
  <w:style w:type="paragraph" w:styleId="af0">
    <w:name w:val="header"/>
    <w:basedOn w:val="a0"/>
    <w:link w:val="af1"/>
    <w:uiPriority w:val="99"/>
    <w:unhideWhenUsed/>
    <w:rsid w:val="00A9159D"/>
    <w:pPr>
      <w:tabs>
        <w:tab w:val="center" w:pos="4320"/>
        <w:tab w:val="right" w:pos="8640"/>
      </w:tabs>
    </w:pPr>
  </w:style>
  <w:style w:type="character" w:customStyle="1" w:styleId="af1">
    <w:name w:val="Верхний колонтитул Знак"/>
    <w:basedOn w:val="a1"/>
    <w:link w:val="af0"/>
    <w:uiPriority w:val="99"/>
    <w:rsid w:val="00A9159D"/>
    <w:rPr>
      <w:rFonts w:cs="Times New Roman"/>
      <w:color w:val="000000" w:themeColor="text1"/>
      <w:szCs w:val="20"/>
    </w:rPr>
  </w:style>
  <w:style w:type="character" w:customStyle="1" w:styleId="41">
    <w:name w:val="Заголовок 4 Знак"/>
    <w:basedOn w:val="a1"/>
    <w:link w:val="40"/>
    <w:uiPriority w:val="9"/>
    <w:rsid w:val="00A9159D"/>
    <w:rPr>
      <w:rFonts w:asciiTheme="majorHAnsi" w:hAnsiTheme="majorHAnsi" w:cs="Times New Roman"/>
      <w:b/>
      <w:color w:val="C48B01" w:themeColor="accent3" w:themeShade="BF"/>
      <w:spacing w:val="20"/>
      <w:sz w:val="24"/>
    </w:rPr>
  </w:style>
  <w:style w:type="character" w:customStyle="1" w:styleId="51">
    <w:name w:val="Заголовок 5 Знак"/>
    <w:basedOn w:val="a1"/>
    <w:link w:val="50"/>
    <w:uiPriority w:val="9"/>
    <w:rsid w:val="00A9159D"/>
    <w:rPr>
      <w:rFonts w:asciiTheme="majorHAnsi" w:hAnsiTheme="majorHAnsi" w:cs="Times New Roman"/>
      <w:b/>
      <w:i/>
      <w:color w:val="C48B01" w:themeColor="accent3" w:themeShade="BF"/>
      <w:spacing w:val="20"/>
      <w:szCs w:val="26"/>
    </w:rPr>
  </w:style>
  <w:style w:type="character" w:customStyle="1" w:styleId="60">
    <w:name w:val="Заголовок 6 Знак"/>
    <w:basedOn w:val="a1"/>
    <w:link w:val="6"/>
    <w:uiPriority w:val="9"/>
    <w:rsid w:val="00A9159D"/>
    <w:rPr>
      <w:rFonts w:asciiTheme="majorHAnsi" w:hAnsiTheme="majorHAnsi" w:cs="Times New Roman"/>
      <w:color w:val="835D00" w:themeColor="accent3" w:themeShade="80"/>
      <w:spacing w:val="10"/>
      <w:sz w:val="24"/>
      <w:szCs w:val="20"/>
    </w:rPr>
  </w:style>
  <w:style w:type="character" w:customStyle="1" w:styleId="70">
    <w:name w:val="Заголовок 7 Знак"/>
    <w:basedOn w:val="a1"/>
    <w:link w:val="7"/>
    <w:uiPriority w:val="9"/>
    <w:rsid w:val="00A9159D"/>
    <w:rPr>
      <w:rFonts w:asciiTheme="majorHAnsi" w:hAnsiTheme="majorHAnsi" w:cs="Times New Roman"/>
      <w:i/>
      <w:color w:val="835D00" w:themeColor="accent3" w:themeShade="80"/>
      <w:spacing w:val="10"/>
      <w:sz w:val="24"/>
      <w:szCs w:val="20"/>
    </w:rPr>
  </w:style>
  <w:style w:type="character" w:customStyle="1" w:styleId="80">
    <w:name w:val="Заголовок 8 Знак"/>
    <w:basedOn w:val="a1"/>
    <w:link w:val="8"/>
    <w:uiPriority w:val="9"/>
    <w:rsid w:val="00A9159D"/>
    <w:rPr>
      <w:rFonts w:asciiTheme="majorHAnsi" w:hAnsiTheme="majorHAnsi" w:cs="Times New Roman"/>
      <w:color w:val="7FD13B" w:themeColor="accent1"/>
      <w:spacing w:val="10"/>
      <w:szCs w:val="20"/>
    </w:rPr>
  </w:style>
  <w:style w:type="character" w:customStyle="1" w:styleId="90">
    <w:name w:val="Заголовок 9 Знак"/>
    <w:basedOn w:val="a1"/>
    <w:link w:val="9"/>
    <w:uiPriority w:val="9"/>
    <w:rsid w:val="00A9159D"/>
    <w:rPr>
      <w:rFonts w:asciiTheme="majorHAnsi" w:hAnsiTheme="majorHAnsi" w:cs="Times New Roman"/>
      <w:i/>
      <w:color w:val="7FD13B" w:themeColor="accent1"/>
      <w:spacing w:val="10"/>
      <w:szCs w:val="20"/>
    </w:rPr>
  </w:style>
  <w:style w:type="character" w:styleId="af2">
    <w:name w:val="Intense Emphasis"/>
    <w:basedOn w:val="a1"/>
    <w:uiPriority w:val="21"/>
    <w:qFormat/>
    <w:rsid w:val="00A9159D"/>
    <w:rPr>
      <w:rFonts w:asciiTheme="minorHAnsi" w:hAnsiTheme="minorHAnsi" w:cs="Times New Roman"/>
      <w:b/>
      <w:i/>
      <w:smallCaps/>
      <w:color w:val="EA157A" w:themeColor="accent2"/>
      <w:spacing w:val="2"/>
      <w:w w:val="100"/>
      <w:sz w:val="20"/>
      <w:szCs w:val="20"/>
    </w:rPr>
  </w:style>
  <w:style w:type="paragraph" w:styleId="af3">
    <w:name w:val="Intense Quote"/>
    <w:basedOn w:val="a0"/>
    <w:qFormat/>
    <w:rsid w:val="00A9159D"/>
    <w:pPr>
      <w:pBdr>
        <w:top w:val="single" w:sz="36" w:space="10" w:color="B1E389" w:themeColor="accent1" w:themeTint="99"/>
        <w:left w:val="single" w:sz="24" w:space="10" w:color="7FD13B" w:themeColor="accent1"/>
        <w:bottom w:val="single" w:sz="36" w:space="10" w:color="FEB80A" w:themeColor="accent3"/>
        <w:right w:val="single" w:sz="24" w:space="10" w:color="7FD13B" w:themeColor="accent1"/>
      </w:pBdr>
      <w:shd w:val="clear" w:color="auto" w:fill="7FD13B" w:themeFill="accent1"/>
      <w:ind w:left="1440" w:right="1440"/>
      <w:jc w:val="center"/>
    </w:pPr>
    <w:rPr>
      <w:rFonts w:asciiTheme="majorHAnsi" w:hAnsiTheme="majorHAnsi"/>
      <w:i/>
      <w:color w:val="FFFFFF" w:themeColor="background1"/>
      <w:sz w:val="32"/>
    </w:rPr>
  </w:style>
  <w:style w:type="character" w:styleId="af4">
    <w:name w:val="Intense Reference"/>
    <w:basedOn w:val="a1"/>
    <w:uiPriority w:val="32"/>
    <w:qFormat/>
    <w:rsid w:val="00A9159D"/>
    <w:rPr>
      <w:rFonts w:cs="Times New Roman"/>
      <w:b/>
      <w:color w:val="7FD13B" w:themeColor="accent1"/>
      <w:sz w:val="22"/>
      <w:szCs w:val="20"/>
      <w:u w:val="single"/>
    </w:rPr>
  </w:style>
  <w:style w:type="paragraph" w:styleId="a">
    <w:name w:val="List Bullet"/>
    <w:basedOn w:val="a0"/>
    <w:uiPriority w:val="36"/>
    <w:unhideWhenUsed/>
    <w:qFormat/>
    <w:rsid w:val="00A9159D"/>
    <w:pPr>
      <w:numPr>
        <w:ilvl w:val="1"/>
        <w:numId w:val="41"/>
      </w:numPr>
      <w:spacing w:after="0"/>
      <w:contextualSpacing/>
    </w:pPr>
  </w:style>
  <w:style w:type="paragraph" w:styleId="2">
    <w:name w:val="List Bullet 2"/>
    <w:basedOn w:val="a0"/>
    <w:uiPriority w:val="36"/>
    <w:unhideWhenUsed/>
    <w:qFormat/>
    <w:rsid w:val="00A9159D"/>
    <w:pPr>
      <w:numPr>
        <w:numId w:val="2"/>
      </w:numPr>
      <w:spacing w:after="0"/>
    </w:pPr>
  </w:style>
  <w:style w:type="paragraph" w:styleId="3">
    <w:name w:val="List Bullet 3"/>
    <w:basedOn w:val="a0"/>
    <w:uiPriority w:val="36"/>
    <w:unhideWhenUsed/>
    <w:qFormat/>
    <w:rsid w:val="00A9159D"/>
    <w:pPr>
      <w:numPr>
        <w:numId w:val="3"/>
      </w:numPr>
      <w:spacing w:after="0"/>
    </w:pPr>
  </w:style>
  <w:style w:type="paragraph" w:styleId="4">
    <w:name w:val="List Bullet 4"/>
    <w:basedOn w:val="a0"/>
    <w:uiPriority w:val="36"/>
    <w:unhideWhenUsed/>
    <w:qFormat/>
    <w:rsid w:val="00A9159D"/>
    <w:pPr>
      <w:numPr>
        <w:numId w:val="4"/>
      </w:numPr>
      <w:spacing w:after="0"/>
    </w:pPr>
  </w:style>
  <w:style w:type="paragraph" w:styleId="5">
    <w:name w:val="List Bullet 5"/>
    <w:basedOn w:val="a0"/>
    <w:uiPriority w:val="36"/>
    <w:unhideWhenUsed/>
    <w:qFormat/>
    <w:rsid w:val="00A9159D"/>
    <w:pPr>
      <w:numPr>
        <w:numId w:val="5"/>
      </w:numPr>
      <w:spacing w:after="0"/>
    </w:pPr>
  </w:style>
  <w:style w:type="paragraph" w:styleId="af5">
    <w:name w:val="No Spacing"/>
    <w:basedOn w:val="a0"/>
    <w:uiPriority w:val="1"/>
    <w:qFormat/>
    <w:rsid w:val="00A9159D"/>
    <w:pPr>
      <w:spacing w:after="0" w:line="240" w:lineRule="auto"/>
    </w:pPr>
  </w:style>
  <w:style w:type="character" w:styleId="af6">
    <w:name w:val="Placeholder Text"/>
    <w:basedOn w:val="a1"/>
    <w:uiPriority w:val="99"/>
    <w:semiHidden/>
    <w:rsid w:val="00A9159D"/>
    <w:rPr>
      <w:color w:val="808080"/>
    </w:rPr>
  </w:style>
  <w:style w:type="paragraph" w:styleId="22">
    <w:name w:val="Quote"/>
    <w:basedOn w:val="a0"/>
    <w:link w:val="23"/>
    <w:uiPriority w:val="29"/>
    <w:qFormat/>
    <w:rsid w:val="00A9159D"/>
    <w:rPr>
      <w:i/>
      <w:color w:val="808080" w:themeColor="background1" w:themeShade="80"/>
      <w:sz w:val="24"/>
    </w:rPr>
  </w:style>
  <w:style w:type="character" w:customStyle="1" w:styleId="23">
    <w:name w:val="Цитата 2 Знак"/>
    <w:basedOn w:val="a1"/>
    <w:link w:val="22"/>
    <w:uiPriority w:val="29"/>
    <w:rsid w:val="00A9159D"/>
    <w:rPr>
      <w:rFonts w:cs="Times New Roman"/>
      <w:i/>
      <w:color w:val="808080" w:themeColor="background1" w:themeShade="80"/>
      <w:sz w:val="24"/>
      <w:szCs w:val="20"/>
    </w:rPr>
  </w:style>
  <w:style w:type="character" w:styleId="af7">
    <w:name w:val="Strong"/>
    <w:uiPriority w:val="22"/>
    <w:qFormat/>
    <w:rsid w:val="00A9159D"/>
    <w:rPr>
      <w:rFonts w:asciiTheme="minorHAnsi" w:hAnsiTheme="minorHAnsi"/>
      <w:b/>
      <w:color w:val="EA157A" w:themeColor="accent2"/>
    </w:rPr>
  </w:style>
  <w:style w:type="character" w:styleId="af8">
    <w:name w:val="Subtle Emphasis"/>
    <w:basedOn w:val="a1"/>
    <w:uiPriority w:val="19"/>
    <w:qFormat/>
    <w:rsid w:val="00A9159D"/>
    <w:rPr>
      <w:rFonts w:asciiTheme="minorHAnsi" w:hAnsiTheme="minorHAnsi" w:cs="Times New Roman"/>
      <w:i/>
      <w:color w:val="737373" w:themeColor="text1" w:themeTint="8C"/>
      <w:spacing w:val="2"/>
      <w:w w:val="100"/>
      <w:kern w:val="0"/>
      <w:sz w:val="22"/>
      <w:szCs w:val="24"/>
    </w:rPr>
  </w:style>
  <w:style w:type="character" w:styleId="af9">
    <w:name w:val="Subtle Reference"/>
    <w:basedOn w:val="a1"/>
    <w:uiPriority w:val="31"/>
    <w:qFormat/>
    <w:rsid w:val="00A9159D"/>
    <w:rPr>
      <w:rFonts w:cs="Times New Roman"/>
      <w:color w:val="737373" w:themeColor="text1" w:themeTint="8C"/>
      <w:sz w:val="22"/>
      <w:szCs w:val="20"/>
      <w:u w:val="single"/>
    </w:rPr>
  </w:style>
  <w:style w:type="table" w:styleId="afa">
    <w:name w:val="Table Grid"/>
    <w:basedOn w:val="a2"/>
    <w:rsid w:val="00A9159D"/>
    <w:pPr>
      <w:spacing w:after="0" w:line="240" w:lineRule="auto"/>
    </w:pPr>
    <w:rPr>
      <w:rFonts w:cs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11">
    <w:name w:val="toc 1"/>
    <w:basedOn w:val="a0"/>
    <w:next w:val="a0"/>
    <w:autoRedefine/>
    <w:uiPriority w:val="99"/>
    <w:semiHidden/>
    <w:unhideWhenUsed/>
    <w:qFormat/>
    <w:rsid w:val="00A9159D"/>
    <w:pPr>
      <w:tabs>
        <w:tab w:val="right" w:leader="dot" w:pos="8630"/>
      </w:tabs>
      <w:spacing w:after="40" w:line="240" w:lineRule="auto"/>
    </w:pPr>
    <w:rPr>
      <w:smallCaps/>
      <w:noProof/>
      <w:color w:val="EA157A" w:themeColor="accent2"/>
    </w:rPr>
  </w:style>
  <w:style w:type="paragraph" w:styleId="24">
    <w:name w:val="toc 2"/>
    <w:basedOn w:val="a0"/>
    <w:next w:val="a0"/>
    <w:autoRedefine/>
    <w:uiPriority w:val="99"/>
    <w:semiHidden/>
    <w:unhideWhenUsed/>
    <w:qFormat/>
    <w:rsid w:val="00A9159D"/>
    <w:pPr>
      <w:tabs>
        <w:tab w:val="right" w:leader="dot" w:pos="8630"/>
      </w:tabs>
      <w:spacing w:after="40" w:line="240" w:lineRule="auto"/>
      <w:ind w:left="216"/>
    </w:pPr>
    <w:rPr>
      <w:smallCaps/>
      <w:noProof/>
    </w:rPr>
  </w:style>
  <w:style w:type="paragraph" w:styleId="32">
    <w:name w:val="toc 3"/>
    <w:basedOn w:val="a0"/>
    <w:next w:val="a0"/>
    <w:autoRedefine/>
    <w:uiPriority w:val="99"/>
    <w:semiHidden/>
    <w:unhideWhenUsed/>
    <w:qFormat/>
    <w:rsid w:val="00A9159D"/>
    <w:pPr>
      <w:tabs>
        <w:tab w:val="right" w:leader="dot" w:pos="8630"/>
      </w:tabs>
      <w:spacing w:after="40" w:line="240" w:lineRule="auto"/>
      <w:ind w:left="446"/>
    </w:pPr>
    <w:rPr>
      <w:smallCaps/>
      <w:noProof/>
    </w:rPr>
  </w:style>
  <w:style w:type="paragraph" w:styleId="42">
    <w:name w:val="toc 4"/>
    <w:basedOn w:val="a0"/>
    <w:next w:val="a0"/>
    <w:autoRedefine/>
    <w:uiPriority w:val="99"/>
    <w:semiHidden/>
    <w:unhideWhenUsed/>
    <w:qFormat/>
    <w:rsid w:val="00A9159D"/>
    <w:pPr>
      <w:tabs>
        <w:tab w:val="right" w:leader="dot" w:pos="8630"/>
      </w:tabs>
      <w:spacing w:after="40" w:line="240" w:lineRule="auto"/>
      <w:ind w:left="662"/>
    </w:pPr>
    <w:rPr>
      <w:smallCaps/>
      <w:noProof/>
    </w:rPr>
  </w:style>
  <w:style w:type="paragraph" w:styleId="52">
    <w:name w:val="toc 5"/>
    <w:basedOn w:val="a0"/>
    <w:next w:val="a0"/>
    <w:autoRedefine/>
    <w:uiPriority w:val="99"/>
    <w:semiHidden/>
    <w:unhideWhenUsed/>
    <w:qFormat/>
    <w:rsid w:val="00A9159D"/>
    <w:pPr>
      <w:tabs>
        <w:tab w:val="right" w:leader="dot" w:pos="8630"/>
      </w:tabs>
      <w:spacing w:after="40" w:line="240" w:lineRule="auto"/>
      <w:ind w:left="878"/>
    </w:pPr>
    <w:rPr>
      <w:smallCaps/>
      <w:noProof/>
    </w:rPr>
  </w:style>
  <w:style w:type="paragraph" w:styleId="61">
    <w:name w:val="toc 6"/>
    <w:basedOn w:val="a0"/>
    <w:next w:val="a0"/>
    <w:autoRedefine/>
    <w:uiPriority w:val="99"/>
    <w:semiHidden/>
    <w:unhideWhenUsed/>
    <w:qFormat/>
    <w:rsid w:val="00A9159D"/>
    <w:pPr>
      <w:tabs>
        <w:tab w:val="right" w:leader="dot" w:pos="8630"/>
      </w:tabs>
      <w:spacing w:after="40" w:line="240" w:lineRule="auto"/>
      <w:ind w:left="1094"/>
    </w:pPr>
    <w:rPr>
      <w:smallCaps/>
      <w:noProof/>
    </w:rPr>
  </w:style>
  <w:style w:type="paragraph" w:styleId="71">
    <w:name w:val="toc 7"/>
    <w:basedOn w:val="a0"/>
    <w:next w:val="a0"/>
    <w:autoRedefine/>
    <w:uiPriority w:val="99"/>
    <w:semiHidden/>
    <w:unhideWhenUsed/>
    <w:qFormat/>
    <w:rsid w:val="00A9159D"/>
    <w:pPr>
      <w:tabs>
        <w:tab w:val="right" w:leader="dot" w:pos="8630"/>
      </w:tabs>
      <w:spacing w:after="40" w:line="240" w:lineRule="auto"/>
      <w:ind w:left="1325"/>
    </w:pPr>
    <w:rPr>
      <w:smallCaps/>
      <w:noProof/>
    </w:rPr>
  </w:style>
  <w:style w:type="paragraph" w:styleId="81">
    <w:name w:val="toc 8"/>
    <w:basedOn w:val="a0"/>
    <w:next w:val="a0"/>
    <w:autoRedefine/>
    <w:uiPriority w:val="99"/>
    <w:semiHidden/>
    <w:unhideWhenUsed/>
    <w:qFormat/>
    <w:rsid w:val="00A9159D"/>
    <w:pPr>
      <w:tabs>
        <w:tab w:val="right" w:leader="dot" w:pos="8630"/>
      </w:tabs>
      <w:spacing w:after="40" w:line="240" w:lineRule="auto"/>
      <w:ind w:left="1540"/>
    </w:pPr>
    <w:rPr>
      <w:smallCaps/>
      <w:noProof/>
    </w:rPr>
  </w:style>
  <w:style w:type="paragraph" w:styleId="91">
    <w:name w:val="toc 9"/>
    <w:basedOn w:val="a0"/>
    <w:next w:val="a0"/>
    <w:autoRedefine/>
    <w:uiPriority w:val="99"/>
    <w:semiHidden/>
    <w:unhideWhenUsed/>
    <w:qFormat/>
    <w:rsid w:val="00A9159D"/>
    <w:pPr>
      <w:tabs>
        <w:tab w:val="right" w:leader="dot" w:pos="8630"/>
      </w:tabs>
      <w:spacing w:after="40" w:line="240" w:lineRule="auto"/>
      <w:ind w:left="1760"/>
    </w:pPr>
    <w:rPr>
      <w:smallCaps/>
      <w:noProof/>
    </w:rPr>
  </w:style>
  <w:style w:type="paragraph" w:styleId="afb">
    <w:name w:val="List Paragraph"/>
    <w:aliases w:val="- список,List Paragraph,ПАРАГРАФ,Абзац списка1"/>
    <w:basedOn w:val="a0"/>
    <w:link w:val="afc"/>
    <w:uiPriority w:val="34"/>
    <w:qFormat/>
    <w:rsid w:val="00912192"/>
    <w:pPr>
      <w:ind w:left="720"/>
      <w:contextualSpacing/>
    </w:pPr>
  </w:style>
  <w:style w:type="paragraph" w:styleId="afd">
    <w:name w:val="Normal (Web)"/>
    <w:basedOn w:val="a0"/>
    <w:uiPriority w:val="99"/>
    <w:unhideWhenUsed/>
    <w:rsid w:val="00657777"/>
    <w:pPr>
      <w:spacing w:before="100" w:beforeAutospacing="1" w:after="100" w:afterAutospacing="1" w:line="240" w:lineRule="auto"/>
    </w:pPr>
    <w:rPr>
      <w:rFonts w:ascii="Times New Roman" w:eastAsia="Times New Roman" w:hAnsi="Times New Roman"/>
      <w:color w:val="auto"/>
      <w:sz w:val="24"/>
      <w:szCs w:val="24"/>
    </w:rPr>
  </w:style>
  <w:style w:type="paragraph" w:customStyle="1" w:styleId="ASI0b">
    <w:name w:val="ASI0b"/>
    <w:basedOn w:val="a0"/>
    <w:link w:val="ASI0b0"/>
    <w:qFormat/>
    <w:rsid w:val="00801A6C"/>
    <w:pPr>
      <w:spacing w:before="40" w:after="0" w:line="240" w:lineRule="auto"/>
      <w:jc w:val="both"/>
    </w:pPr>
    <w:rPr>
      <w:rFonts w:ascii="Arial" w:hAnsi="Arial" w:cs="Arial"/>
      <w:color w:val="auto"/>
      <w:sz w:val="20"/>
    </w:rPr>
  </w:style>
  <w:style w:type="character" w:customStyle="1" w:styleId="ASI0b0">
    <w:name w:val="ASI0b Знак"/>
    <w:basedOn w:val="a1"/>
    <w:link w:val="ASI0b"/>
    <w:rsid w:val="00801A6C"/>
    <w:rPr>
      <w:rFonts w:ascii="Arial" w:hAnsi="Arial" w:cs="Arial"/>
      <w:sz w:val="20"/>
      <w:szCs w:val="20"/>
      <w:lang w:val="ru-RU"/>
    </w:rPr>
  </w:style>
  <w:style w:type="paragraph" w:customStyle="1" w:styleId="afe">
    <w:name w:val="Базовый"/>
    <w:rsid w:val="00A61BE1"/>
    <w:pPr>
      <w:suppressAutoHyphens/>
    </w:pPr>
    <w:rPr>
      <w:rFonts w:ascii="Times New Roman" w:eastAsia="Calibri" w:hAnsi="Times New Roman" w:cs="Times New Roman"/>
      <w:sz w:val="28"/>
      <w:szCs w:val="28"/>
    </w:rPr>
  </w:style>
  <w:style w:type="character" w:styleId="aff">
    <w:name w:val="annotation reference"/>
    <w:basedOn w:val="a1"/>
    <w:uiPriority w:val="99"/>
    <w:semiHidden/>
    <w:unhideWhenUsed/>
    <w:rsid w:val="006E10B9"/>
    <w:rPr>
      <w:sz w:val="16"/>
      <w:szCs w:val="16"/>
    </w:rPr>
  </w:style>
  <w:style w:type="paragraph" w:styleId="aff0">
    <w:name w:val="annotation text"/>
    <w:basedOn w:val="a0"/>
    <w:link w:val="aff1"/>
    <w:uiPriority w:val="99"/>
    <w:unhideWhenUsed/>
    <w:rsid w:val="006E10B9"/>
    <w:pPr>
      <w:spacing w:line="240" w:lineRule="auto"/>
    </w:pPr>
    <w:rPr>
      <w:sz w:val="20"/>
    </w:rPr>
  </w:style>
  <w:style w:type="character" w:customStyle="1" w:styleId="aff1">
    <w:name w:val="Текст примечания Знак"/>
    <w:basedOn w:val="a1"/>
    <w:link w:val="aff0"/>
    <w:uiPriority w:val="99"/>
    <w:rsid w:val="006E10B9"/>
    <w:rPr>
      <w:rFonts w:cs="Times New Roman"/>
      <w:color w:val="000000" w:themeColor="text1"/>
      <w:sz w:val="20"/>
      <w:szCs w:val="20"/>
    </w:rPr>
  </w:style>
  <w:style w:type="paragraph" w:styleId="aff2">
    <w:name w:val="annotation subject"/>
    <w:basedOn w:val="aff0"/>
    <w:next w:val="aff0"/>
    <w:link w:val="aff3"/>
    <w:uiPriority w:val="99"/>
    <w:semiHidden/>
    <w:unhideWhenUsed/>
    <w:rsid w:val="006E10B9"/>
    <w:rPr>
      <w:b/>
      <w:bCs/>
    </w:rPr>
  </w:style>
  <w:style w:type="character" w:customStyle="1" w:styleId="aff3">
    <w:name w:val="Тема примечания Знак"/>
    <w:basedOn w:val="aff1"/>
    <w:link w:val="aff2"/>
    <w:uiPriority w:val="99"/>
    <w:semiHidden/>
    <w:rsid w:val="006E10B9"/>
    <w:rPr>
      <w:rFonts w:cs="Times New Roman"/>
      <w:b/>
      <w:bCs/>
      <w:color w:val="000000" w:themeColor="text1"/>
      <w:sz w:val="20"/>
      <w:szCs w:val="20"/>
    </w:rPr>
  </w:style>
  <w:style w:type="character" w:customStyle="1" w:styleId="WW-Absatz-Standardschriftart111111111111111111111111">
    <w:name w:val="WW-Absatz-Standardschriftart111111111111111111111111"/>
    <w:rsid w:val="00F91142"/>
  </w:style>
  <w:style w:type="character" w:styleId="aff4">
    <w:name w:val="Hyperlink"/>
    <w:basedOn w:val="a1"/>
    <w:uiPriority w:val="99"/>
    <w:unhideWhenUsed/>
    <w:rsid w:val="00C146DB"/>
    <w:rPr>
      <w:color w:val="EB8803" w:themeColor="hyperlink"/>
      <w:u w:val="single"/>
    </w:rPr>
  </w:style>
  <w:style w:type="character" w:customStyle="1" w:styleId="afc">
    <w:name w:val="Абзац списка Знак"/>
    <w:aliases w:val="- список Знак,List Paragraph Знак,ПАРАГРАФ Знак,Абзац списка1 Знак"/>
    <w:link w:val="afb"/>
    <w:uiPriority w:val="34"/>
    <w:locked/>
    <w:rsid w:val="00AA1E1A"/>
    <w:rPr>
      <w:rFonts w:cs="Times New Roman"/>
      <w:color w:val="000000" w:themeColor="text1"/>
      <w:szCs w:val="20"/>
    </w:rPr>
  </w:style>
  <w:style w:type="paragraph" w:styleId="aff5">
    <w:name w:val="endnote text"/>
    <w:basedOn w:val="a0"/>
    <w:link w:val="aff6"/>
    <w:uiPriority w:val="99"/>
    <w:semiHidden/>
    <w:unhideWhenUsed/>
    <w:rsid w:val="007456EF"/>
    <w:pPr>
      <w:spacing w:after="0" w:line="240" w:lineRule="auto"/>
    </w:pPr>
    <w:rPr>
      <w:sz w:val="20"/>
    </w:rPr>
  </w:style>
  <w:style w:type="character" w:customStyle="1" w:styleId="aff6">
    <w:name w:val="Текст концевой сноски Знак"/>
    <w:basedOn w:val="a1"/>
    <w:link w:val="aff5"/>
    <w:uiPriority w:val="99"/>
    <w:semiHidden/>
    <w:rsid w:val="007456EF"/>
    <w:rPr>
      <w:rFonts w:cs="Times New Roman"/>
      <w:color w:val="000000" w:themeColor="text1"/>
      <w:sz w:val="20"/>
      <w:szCs w:val="20"/>
    </w:rPr>
  </w:style>
  <w:style w:type="character" w:styleId="aff7">
    <w:name w:val="endnote reference"/>
    <w:basedOn w:val="a1"/>
    <w:uiPriority w:val="99"/>
    <w:semiHidden/>
    <w:unhideWhenUsed/>
    <w:rsid w:val="007456EF"/>
    <w:rPr>
      <w:vertAlign w:val="superscript"/>
    </w:rPr>
  </w:style>
  <w:style w:type="paragraph" w:styleId="aff8">
    <w:name w:val="Revision"/>
    <w:hidden/>
    <w:uiPriority w:val="99"/>
    <w:semiHidden/>
    <w:rsid w:val="00FA7B9C"/>
    <w:pPr>
      <w:spacing w:after="0" w:line="240" w:lineRule="auto"/>
    </w:pPr>
    <w:rPr>
      <w:rFonts w:cs="Times New Roman"/>
      <w:color w:val="000000" w:themeColor="text1"/>
      <w:szCs w:val="20"/>
    </w:rPr>
  </w:style>
  <w:style w:type="table" w:customStyle="1" w:styleId="aff9">
    <w:basedOn w:val="TableNormal0"/>
    <w:rsid w:val="00A9159D"/>
    <w:pPr>
      <w:spacing w:after="0" w:line="240" w:lineRule="auto"/>
    </w:pPr>
    <w:tblPr>
      <w:tblStyleRowBandSize w:val="1"/>
      <w:tblStyleColBandSize w:val="1"/>
      <w:tblCellMar>
        <w:top w:w="0" w:type="dxa"/>
        <w:left w:w="108" w:type="dxa"/>
        <w:bottom w:w="0" w:type="dxa"/>
        <w:right w:w="108" w:type="dxa"/>
      </w:tblCellMar>
    </w:tblPr>
  </w:style>
  <w:style w:type="table" w:customStyle="1" w:styleId="affa">
    <w:basedOn w:val="TableNormal0"/>
    <w:rsid w:val="00A9159D"/>
    <w:pPr>
      <w:spacing w:after="0" w:line="240" w:lineRule="auto"/>
    </w:pPr>
    <w:tblPr>
      <w:tblStyleRowBandSize w:val="1"/>
      <w:tblStyleColBandSize w:val="1"/>
      <w:tblCellMar>
        <w:top w:w="0" w:type="dxa"/>
        <w:left w:w="108" w:type="dxa"/>
        <w:bottom w:w="0" w:type="dxa"/>
        <w:right w:w="108" w:type="dxa"/>
      </w:tblCellMar>
    </w:tblPr>
  </w:style>
  <w:style w:type="paragraph" w:customStyle="1" w:styleId="ConsPlusNormal">
    <w:name w:val="ConsPlusNormal"/>
    <w:rsid w:val="003A025D"/>
    <w:pPr>
      <w:widowControl w:val="0"/>
      <w:autoSpaceDE w:val="0"/>
      <w:autoSpaceDN w:val="0"/>
      <w:adjustRightInd w:val="0"/>
      <w:spacing w:after="0" w:line="240" w:lineRule="auto"/>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consultantplus://offline/ref=051CF800EF496FA730A2530456EEAE518A908E03942D5CB85D6CA9CB2E1565D47B86506A70DD82010DC31FC056KC6EQ" TargetMode="External"/><Relationship Id="rId13" Type="http://schemas.openxmlformats.org/officeDocument/2006/relationships/hyperlink" Target="consultantplus://offline/ref=1067BC183893E44FC5296742659D5B8A04D672CF0B4B4FD6FACBB9D1873035559C72CF6366371E86A8762365CD1D5E93A38F9C09A15CAD2830Q" TargetMode="External"/><Relationship Id="rId3" Type="http://schemas.openxmlformats.org/officeDocument/2006/relationships/settings" Target="settings.xml"/><Relationship Id="rId7" Type="http://schemas.openxmlformats.org/officeDocument/2006/relationships/hyperlink" Target="consultantplus://offline/ref=BB92DB5D3516C398D4D627C57E5F59A35FF6AA4EBCF4F01041A9EF2E9B2629C8583D68E6183DD5086AE268v7K4L" TargetMode="External"/><Relationship Id="rId12" Type="http://schemas.openxmlformats.org/officeDocument/2006/relationships/hyperlink" Target="consultantplus://offline/ref=963250ADDAFB2368A0DA3C9AFD4DE4D843E109D424B50D77B156E7A903654146189C2B3AED2B9455050C987AC7B5F08E6D8124ED7E4576ABK5T3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51CF800EF496FA730A2560B55EEAE518D908A029F7E0BBA0C39A7CE26453FC47FCF056E6ED4981F0BDD1CKC69Q"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consultantplus://offline/ref=051CF800EF496FA730A2560B55EEAE518990890F972301B25535A5C9291A3AD16E97086779CA9C0517DF1DC1K56EQ" TargetMode="External"/><Relationship Id="rId4" Type="http://schemas.openxmlformats.org/officeDocument/2006/relationships/webSettings" Target="webSettings.xml"/><Relationship Id="rId9" Type="http://schemas.openxmlformats.org/officeDocument/2006/relationships/hyperlink" Target="consultantplus://offline/ref=051CF800EF496FA730A2530456EEAE518E968C029F7E0BBA0C39A7CE26453FC47FCF056E6ED4981F0BDD1CKC69Q" TargetMode="Externa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Equity">
  <a:themeElements>
    <a:clrScheme name="Метро">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Equity">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33</Pages>
  <Words>10678</Words>
  <Characters>60869</Characters>
  <Application>Microsoft Office Word</Application>
  <DocSecurity>4</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вв</dc:creator>
  <cp:lastModifiedBy>Татьяна Смирнова</cp:lastModifiedBy>
  <cp:revision>2</cp:revision>
  <cp:lastPrinted>2019-09-06T05:02:00Z</cp:lastPrinted>
  <dcterms:created xsi:type="dcterms:W3CDTF">2019-09-06T05:03:00Z</dcterms:created>
  <dcterms:modified xsi:type="dcterms:W3CDTF">2019-09-06T05:03:00Z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ies>
</file>